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SEALED PROPOSALS</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PROFESSIONAL SERVICES UNDER A FAIR AND OPEN PROCESS</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BOROUGH OF SOUTH TOMS RIVER</w:t>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Contract Term</w:t>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1, 2020 through December 31, 2020</w:t>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Deadline</w:t>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WEDNESDAY, DECEMBER 11, 2019 at 11:00 am prevailing time,</w:t>
      </w:r>
      <w:r w:rsidDel="00000000" w:rsidR="00000000" w:rsidRPr="00000000">
        <w:rPr>
          <w:rtl w:val="0"/>
        </w:rPr>
      </w:r>
    </w:p>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 ALL PROPOSALS TO:</w:t>
      </w:r>
    </w:p>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JOSEPH KOSTECKI, BOROUGH ADMINISTRATOR</w:t>
      </w:r>
    </w:p>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BOROUGH OF SOUTH TOMS RIVER</w:t>
      </w:r>
    </w:p>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 DOUBLE TROUBLE ROAD</w:t>
      </w:r>
    </w:p>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SOUTH TOMS RIVER, NJ 08757</w:t>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PROPOSAL CHECKLIST </w:t>
      </w:r>
    </w:p>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CHECKLIST MUST BE COMPLETED AND SUBMITTED WITH YOUR PROPOSAL. PLEASE INITIAL BELOW, INDICATING THAT YOUR PROPOSAL INCLUDES THE ITEMIZED DOCUMENTS. A PROPOSAL SUBMITTED WITHOUT THE FOLLOWING DOCUMENTS MAY BE REJECTED. </w:t>
      </w:r>
    </w:p>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40"/>
        <w:gridCol w:w="1920"/>
        <w:tblGridChange w:id="0">
          <w:tblGrid>
            <w:gridCol w:w="7440"/>
            <w:gridCol w:w="1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Disclosure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Non-Collusion Affidavit (form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Affirmative Action Compliance Notice (form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Americans with Disabilities Act of 1990 Language (form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Stockholder Information (form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Information Form (form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Disclosure of Investment Activities in Iran (form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Jersey Business Registration Certificate  &amp; W9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and (9 copies/thumb drive/cd) copies of completed package.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HEREBY ACKNOWLEDGES THE ABOVE LISTED REQUIREMENTS.</w:t>
      </w:r>
    </w:p>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 Firm or Corporation submitting Proposal: _____________________________________ </w:t>
      </w:r>
    </w:p>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Agent Name and Title: _________________________________________________ </w:t>
      </w:r>
    </w:p>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Signature and Date: ____________________________________________________</w:t>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BOROUGH OF SOUTH TOMS RIVER</w:t>
      </w:r>
      <w:r w:rsidDel="00000000" w:rsidR="00000000" w:rsidRPr="00000000">
        <w:rPr>
          <w:rtl w:val="0"/>
        </w:rPr>
      </w:r>
    </w:p>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w:t>
      </w:r>
    </w:p>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BOROUGH OF SOUTH TOMS RIVER, COUNTY OF OCEAN, STATE OF NEW JERSEY, AUTHORIZING THE MUNICIPAL CLERK TO ADVERTISE FOR CY 2020 REQUEST FOR PROFESSIONAL SERVICES</w:t>
      </w:r>
    </w:p>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WHEREAS, </w:t>
      </w:r>
      <w:r w:rsidDel="00000000" w:rsidR="00000000" w:rsidRPr="00000000">
        <w:rPr>
          <w:rFonts w:ascii="Times New Roman" w:cs="Times New Roman" w:eastAsia="Times New Roman" w:hAnsi="Times New Roman"/>
          <w:sz w:val="24"/>
          <w:szCs w:val="24"/>
          <w:rtl w:val="0"/>
        </w:rPr>
        <w:t xml:space="preserve">the Borough of South Toms River wishes to implement the “Fair and Open” Process for the solicitation of professional services for the year 2020; and</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request for proposals with respect to such services shall be published at least 10 days prior to the receipt of such proposals; and</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NOW, THEREFORE BE IT RESOLVED</w:t>
      </w:r>
      <w:r w:rsidDel="00000000" w:rsidR="00000000" w:rsidRPr="00000000">
        <w:rPr>
          <w:rFonts w:ascii="Times New Roman" w:cs="Times New Roman" w:eastAsia="Times New Roman" w:hAnsi="Times New Roman"/>
          <w:sz w:val="24"/>
          <w:szCs w:val="24"/>
          <w:rtl w:val="0"/>
        </w:rPr>
        <w:t xml:space="preserve"> this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of October,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sz w:val="24"/>
          <w:szCs w:val="24"/>
          <w:rtl w:val="0"/>
        </w:rPr>
        <w:t xml:space="preserve"> that the Municipal Clerk is hereby authorized to advertise for requests for the proposals pursuant to the Fair and Open Process in accordance with the bid specifications set forth herein.</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BE IT FURTHER RESOLVED</w:t>
      </w:r>
      <w:r w:rsidDel="00000000" w:rsidR="00000000" w:rsidRPr="00000000">
        <w:rPr>
          <w:rFonts w:ascii="Times New Roman" w:cs="Times New Roman" w:eastAsia="Times New Roman" w:hAnsi="Times New Roman"/>
          <w:sz w:val="24"/>
          <w:szCs w:val="24"/>
          <w:rtl w:val="0"/>
        </w:rPr>
        <w:t xml:space="preserve"> that notice of this request for proposals shall be published once in the Asbury Park Press.</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BE IT FURTHER RESOLVED</w:t>
      </w:r>
      <w:r w:rsidDel="00000000" w:rsidR="00000000" w:rsidRPr="00000000">
        <w:rPr>
          <w:rFonts w:ascii="Times New Roman" w:cs="Times New Roman" w:eastAsia="Times New Roman" w:hAnsi="Times New Roman"/>
          <w:sz w:val="24"/>
          <w:szCs w:val="24"/>
          <w:rtl w:val="0"/>
        </w:rPr>
        <w:t xml:space="preserve">, that a copy of this resolution be forwarded to the following:</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professionals who have previously submitted proposals to the Borough of South Toms River for the year 2019.</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Joseph A. Kostecki, Municipal Clerk of the Borough of South Toms River, in the County of Ocean, hereby certify that the above is a true copy of a resolution adopted by the Borough Council on the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of October, 2019.</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___________________________________</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Joseph A. Kostecki, MPA,RMC,MPA,CMR</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Municipal Clerk</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BOROUGH OF SOUTH TOMS RIVER</w:t>
      </w:r>
      <w:r w:rsidDel="00000000" w:rsidR="00000000" w:rsidRPr="00000000">
        <w:rPr>
          <w:rtl w:val="0"/>
        </w:rPr>
      </w:r>
    </w:p>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NOTICE FOR THE SOLICITATION OF</w:t>
      </w:r>
      <w:r w:rsidDel="00000000" w:rsidR="00000000" w:rsidRPr="00000000">
        <w:rPr>
          <w:rtl w:val="0"/>
        </w:rPr>
      </w:r>
    </w:p>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SERVICE CONTRACTS</w:t>
      </w:r>
      <w:r w:rsidDel="00000000" w:rsidR="00000000" w:rsidRPr="00000000">
        <w:rPr>
          <w:rtl w:val="0"/>
        </w:rPr>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IS HEREBY GIVEN that sealed submissions will be received by the Municipal Clerk of the Borough of South Toms River, County of Ocean, State of New Jersey on</w:t>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DECEMBER 11, 2019 at 11:00 am prevailing time, at the Office of the Municipal Clerk, Borough of South Toms River Municipal Building, 19 Double Trouble Rd, South Toms River, New Jersey for the following position:</w:t>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Borough Attorney</w:t>
      </w:r>
    </w:p>
    <w:p w:rsidR="00000000" w:rsidDel="00000000" w:rsidP="00000000" w:rsidRDefault="00000000" w:rsidRPr="00000000" w14:paraId="00000098">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Labor Relations &amp; Conflict Attorney</w:t>
      </w:r>
    </w:p>
    <w:p w:rsidR="00000000" w:rsidDel="00000000" w:rsidP="00000000" w:rsidRDefault="00000000" w:rsidRPr="00000000" w14:paraId="00000099">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Borough Prosecutor &amp; Alternate Prosecutor</w:t>
      </w:r>
    </w:p>
    <w:p w:rsidR="00000000" w:rsidDel="00000000" w:rsidP="00000000" w:rsidRDefault="00000000" w:rsidRPr="00000000" w14:paraId="0000009A">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Borough Public Defender  &amp; Alternate Public Defender</w:t>
      </w:r>
    </w:p>
    <w:p w:rsidR="00000000" w:rsidDel="00000000" w:rsidP="00000000" w:rsidRDefault="00000000" w:rsidRPr="00000000" w14:paraId="0000009B">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Bond Counsel</w:t>
      </w:r>
    </w:p>
    <w:p w:rsidR="00000000" w:rsidDel="00000000" w:rsidP="00000000" w:rsidRDefault="00000000" w:rsidRPr="00000000" w14:paraId="0000009C">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Borough Engineer/Planner</w:t>
      </w:r>
    </w:p>
    <w:p w:rsidR="00000000" w:rsidDel="00000000" w:rsidP="00000000" w:rsidRDefault="00000000" w:rsidRPr="00000000" w14:paraId="0000009D">
      <w:pPr>
        <w:widowControl w:val="0"/>
        <w:numPr>
          <w:ilvl w:val="0"/>
          <w:numId w:val="7"/>
        </w:numPr>
        <w:spacing w:line="240" w:lineRule="auto"/>
        <w:ind w:left="1080" w:hanging="720"/>
        <w:rPr>
          <w:sz w:val="24"/>
          <w:szCs w:val="24"/>
        </w:rPr>
      </w:pPr>
      <w:r w:rsidDel="00000000" w:rsidR="00000000" w:rsidRPr="00000000">
        <w:rPr>
          <w:rFonts w:ascii="Times New Roman" w:cs="Times New Roman" w:eastAsia="Times New Roman" w:hAnsi="Times New Roman"/>
          <w:sz w:val="24"/>
          <w:szCs w:val="24"/>
          <w:rtl w:val="0"/>
        </w:rPr>
        <w:t xml:space="preserve">Borough Auditor</w:t>
      </w:r>
    </w:p>
    <w:p w:rsidR="00000000" w:rsidDel="00000000" w:rsidP="00000000" w:rsidRDefault="00000000" w:rsidRPr="00000000" w14:paraId="0000009E">
      <w:pPr>
        <w:widowControl w:val="0"/>
        <w:numPr>
          <w:ilvl w:val="0"/>
          <w:numId w:val="7"/>
        </w:num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Use Board Attorney</w:t>
      </w:r>
    </w:p>
    <w:p w:rsidR="00000000" w:rsidDel="00000000" w:rsidP="00000000" w:rsidRDefault="00000000" w:rsidRPr="00000000" w14:paraId="0000009F">
      <w:pPr>
        <w:widowControl w:val="0"/>
        <w:numPr>
          <w:ilvl w:val="0"/>
          <w:numId w:val="7"/>
        </w:num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Use Board Engineer/Planner</w:t>
      </w:r>
    </w:p>
    <w:p w:rsidR="00000000" w:rsidDel="00000000" w:rsidP="00000000" w:rsidRDefault="00000000" w:rsidRPr="00000000" w14:paraId="000000A0">
      <w:pPr>
        <w:numPr>
          <w:ilvl w:val="0"/>
          <w:numId w:val="7"/>
        </w:num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Projects Engineer</w:t>
      </w:r>
    </w:p>
    <w:p w:rsidR="00000000" w:rsidDel="00000000" w:rsidP="00000000" w:rsidRDefault="00000000" w:rsidRPr="00000000" w14:paraId="000000A1">
      <w:pPr>
        <w:numPr>
          <w:ilvl w:val="0"/>
          <w:numId w:val="7"/>
        </w:num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Redevelopment Counsel</w:t>
      </w:r>
    </w:p>
    <w:p w:rsidR="00000000" w:rsidDel="00000000" w:rsidP="00000000" w:rsidRDefault="00000000" w:rsidRPr="00000000" w14:paraId="000000A2">
      <w:pPr>
        <w:numPr>
          <w:ilvl w:val="0"/>
          <w:numId w:val="7"/>
        </w:numPr>
        <w:spacing w:line="240" w:lineRule="auto"/>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Special/Affordable Housing Counsel</w:t>
      </w:r>
      <w:r w:rsidDel="00000000" w:rsidR="00000000" w:rsidRPr="00000000">
        <w:rPr>
          <w:rFonts w:ascii="Times New Roman" w:cs="Times New Roman" w:eastAsia="Times New Roman" w:hAnsi="Times New Roman"/>
          <w:b w:val="1"/>
          <w:color w:val="00ff00"/>
          <w:sz w:val="24"/>
          <w:szCs w:val="24"/>
          <w:rtl w:val="0"/>
        </w:rPr>
        <w:tab/>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proposals are being submitted through this “fair and open process” in accordance with </w:t>
      </w:r>
      <w:r w:rsidDel="00000000" w:rsidR="00000000" w:rsidRPr="00000000">
        <w:rPr>
          <w:rFonts w:ascii="Times New Roman" w:cs="Times New Roman" w:eastAsia="Times New Roman" w:hAnsi="Times New Roman"/>
          <w:sz w:val="24"/>
          <w:szCs w:val="24"/>
          <w:u w:val="single"/>
          <w:rtl w:val="0"/>
        </w:rPr>
        <w:t xml:space="preserve">N.J.S.A</w:t>
      </w:r>
      <w:r w:rsidDel="00000000" w:rsidR="00000000" w:rsidRPr="00000000">
        <w:rPr>
          <w:rFonts w:ascii="Times New Roman" w:cs="Times New Roman" w:eastAsia="Times New Roman" w:hAnsi="Times New Roman"/>
          <w:sz w:val="24"/>
          <w:szCs w:val="24"/>
          <w:rtl w:val="0"/>
        </w:rPr>
        <w:t xml:space="preserve"> 19:44A-20.5 </w:t>
      </w:r>
      <w:r w:rsidDel="00000000" w:rsidR="00000000" w:rsidRPr="00000000">
        <w:rPr>
          <w:rFonts w:ascii="Times New Roman" w:cs="Times New Roman" w:eastAsia="Times New Roman" w:hAnsi="Times New Roman"/>
          <w:sz w:val="24"/>
          <w:szCs w:val="24"/>
          <w:u w:val="single"/>
          <w:rtl w:val="0"/>
        </w:rPr>
        <w:t xml:space="preserve">et seq</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service contracts are required to comply with the requirements of </w:t>
      </w:r>
      <w:r w:rsidDel="00000000" w:rsidR="00000000" w:rsidRPr="00000000">
        <w:rPr>
          <w:rFonts w:ascii="Times New Roman" w:cs="Times New Roman" w:eastAsia="Times New Roman" w:hAnsi="Times New Roman"/>
          <w:sz w:val="24"/>
          <w:szCs w:val="24"/>
          <w:u w:val="single"/>
          <w:rtl w:val="0"/>
        </w:rPr>
        <w:t xml:space="preserve">N.J.S.A</w:t>
      </w:r>
      <w:r w:rsidDel="00000000" w:rsidR="00000000" w:rsidRPr="00000000">
        <w:rPr>
          <w:rFonts w:ascii="Times New Roman" w:cs="Times New Roman" w:eastAsia="Times New Roman" w:hAnsi="Times New Roman"/>
          <w:sz w:val="24"/>
          <w:szCs w:val="24"/>
          <w:rtl w:val="0"/>
        </w:rPr>
        <w:t xml:space="preserve">. 10:5-31 </w:t>
      </w:r>
      <w:r w:rsidDel="00000000" w:rsidR="00000000" w:rsidRPr="00000000">
        <w:rPr>
          <w:rFonts w:ascii="Times New Roman" w:cs="Times New Roman" w:eastAsia="Times New Roman" w:hAnsi="Times New Roman"/>
          <w:sz w:val="24"/>
          <w:szCs w:val="24"/>
          <w:u w:val="single"/>
          <w:rtl w:val="0"/>
        </w:rPr>
        <w:t xml:space="preserve">et seq</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N.J.A.C</w:t>
      </w:r>
      <w:r w:rsidDel="00000000" w:rsidR="00000000" w:rsidRPr="00000000">
        <w:rPr>
          <w:rFonts w:ascii="Times New Roman" w:cs="Times New Roman" w:eastAsia="Times New Roman" w:hAnsi="Times New Roman"/>
          <w:sz w:val="24"/>
          <w:szCs w:val="24"/>
          <w:rtl w:val="0"/>
        </w:rPr>
        <w:t xml:space="preserve">.17:27 </w:t>
      </w:r>
      <w:r w:rsidDel="00000000" w:rsidR="00000000" w:rsidRPr="00000000">
        <w:rPr>
          <w:rFonts w:ascii="Times New Roman" w:cs="Times New Roman" w:eastAsia="Times New Roman" w:hAnsi="Times New Roman"/>
          <w:sz w:val="24"/>
          <w:szCs w:val="24"/>
          <w:u w:val="single"/>
          <w:rtl w:val="0"/>
        </w:rPr>
        <w:t xml:space="preserve">et seq</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SEALED PROPOSALS MUST HAVE THE POSITION SOUGHT WRITTEN ON THE FRONT OF THE PACKAGE. Submissions can be provided on a disc/thumbdrive; and/or hard copies. For submission, please provide 9 copies regardless of format (discs or hard copy).</w:t>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A. Kostecki, MPA,RMC,QPA,CMR</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Borough Administrator/Municipal Clerk</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SPECIFICATIONS FOR PROFESSIONALS </w:t>
      </w:r>
      <w:r w:rsidDel="00000000" w:rsidR="00000000" w:rsidRPr="00000000">
        <w:rPr>
          <w:rtl w:val="0"/>
        </w:rPr>
      </w:r>
    </w:p>
    <w:p w:rsidR="00000000" w:rsidDel="00000000" w:rsidP="00000000" w:rsidRDefault="00000000" w:rsidRPr="00000000" w14:paraId="000000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BOROUGH OF SOUTH TOMS RIVER</w:t>
      </w:r>
      <w:r w:rsidDel="00000000" w:rsidR="00000000" w:rsidRPr="00000000">
        <w:rPr>
          <w:rtl w:val="0"/>
        </w:rPr>
      </w:r>
    </w:p>
    <w:p w:rsidR="00000000" w:rsidDel="00000000" w:rsidP="00000000" w:rsidRDefault="00000000" w:rsidRPr="00000000" w14:paraId="000000B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CONTRACT APPOINTMENTS SHALL BE FROM JANUARY 1, 2020 </w:t>
      </w:r>
      <w:r w:rsidDel="00000000" w:rsidR="00000000" w:rsidRPr="00000000">
        <w:rPr>
          <w:rtl w:val="0"/>
        </w:rPr>
      </w:r>
    </w:p>
    <w:p w:rsidR="00000000" w:rsidDel="00000000" w:rsidP="00000000" w:rsidRDefault="00000000" w:rsidRPr="00000000" w14:paraId="000000B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THROUGH DECEMBER 31, 2020 </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BOROUGH ATTORNEY</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Borough Attorney agrees to perform professional legal services for an annual salary which would include the following required services: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Preparation of all resolutions as requested by any elected official or his or her designee.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Preparation of Borough and including research and preparation of such ordinances,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Attendance and participation at meetings and conferences members of the governing body of the Borough or the designee at the attorney's office or within the Borough of South Toms River or at an office within the State of New Jersey, or any federal, state, county or local authority or agency.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Telephone conferences, routine correspondence, legal research (including preparation of opinion letter, if requested). review of correspondence, reports, documents, etc" pertaining to Borough business and prepared by persons other than an attorney,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Preparation of specifications and contracts (and legal research pertaining to the preparation of said documents).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Receipt and review of processing of bankruptcy proofs of claims and various bankruptcy court orders and notices.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following services shall be considered non-contract services and attorneys shall be compensated at an hourly rated to be quoted by the attorney for the year under consideration. Any bill or voucher submitted shall have an attached itemization of services rendered and the hours or fractions of hours thereof of the time spent by the attorney in rendering such non-contract services. These non-contract services shall include (1) attendance and participation at conferences or meetings in excess of eight hours per month; conferences or meetings held in the evening shall require a three hour minimum payment but day conferences or meeting shall require no minimums other than the actual time spent by the attorney; (2) litigation involving the Borough or any of its offices or employees in any Court or administrative agency of the State of new Jersey, including preparation of pleadings, interrogatories, discovery proceedings, motions, trials, pre trials and settlement conferences, interviews of parties or witnesses, legal research, preparation of briefs or memorandum of law and all other matters necessary or incidental to such proceedings. These services shall be compensated at the hourly rate submitted by the professional.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attorney/law firm must have the following: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10 years experience as an attorney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labor and contract negotiations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Litigation and appeal experience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and land use law experience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 law experience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defense experience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Clearly label package as to position under submission: </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to include: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attorney and staff attorneys that would be providing legal services. </w:t>
      </w:r>
    </w:p>
    <w:p w:rsidR="00000000" w:rsidDel="00000000" w:rsidP="00000000" w:rsidRDefault="00000000" w:rsidRPr="00000000" w14:paraId="000000E2">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0E3">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0E4">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attorney, paralegals and support staff </w:t>
      </w:r>
    </w:p>
    <w:p w:rsidR="00000000" w:rsidDel="00000000" w:rsidP="00000000" w:rsidRDefault="00000000" w:rsidRPr="00000000" w14:paraId="000000E5">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0E6">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0E7">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0E8">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0E9">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2. </w:t>
        <w:tab/>
        <w:t xml:space="preserve">LABOR RELATIONS AND CONFLICT ATTORNEY </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Borough Attorney agrees to perform professional legal services on an as-needed basis at an hourly rate, which would include the following required services: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Conflict Attorney - To represent the Borough when conflict arises</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Preparation of resolutions, ordinance and contracts relating to Labor Relations and Conflict, as requested by any elected official or his or her designee.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Attendance and participation at meetings and conferences members of the governing body of the Borough or the designee at the attorney's office or within the Borough of South Toms River or at an office within the State of New Jersey, or any federal, state, county or local authority or agency.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Telephone conferences, routine correspondence, legal research (including preparation of opinion letter, if requested). review of correspondence, reports, documents, etc" pertaining to Borough business and prepared by persons other than an attorney,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Preparation of specifications and contracts (and legal research pertaining to the preparation of said documents).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Labor - Represent the Borough in all matters related to labor and employment law, labor negotiations, conduct legal research &amp; render legal opinions, represent the Borough in any litigation &amp; any other manner necessary for the calendar year 2020.</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following services shall be considered non-contract services and attorneys shall be compensated at an hourly rated to be quoted by the attorney for the year under consideration. Any bill or voucher submitted shall have an attached itemization of services rendered and the hours or fractions of hours thereof of the time spent by the attorney in rendering such non-contract services. These non-contract services shall include (1) attendance and participation at conferences or meetings in excess of eight hours per month; conferences or meetings held in the evening shall require a three hour minimum payment but day conferences or meeting shall require no minimums other than the actual time spent by the attorney; (2) litigation involving the Borough or any of its offices or employees in any Court or administrative agency of the State of new Jersey, including preparation of pleadings, interrogatories, discovery proceedings, motions, trials, pre trials and settlement conferences, interviews of parties or witnesses, legal research, preparation of briefs or memorandum of law and all other matters necessary or incidental to such proceedings. These services shall be compensated at the hourly rate submitted by the professional.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attorney/law firm must have the following: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10 years experience as an attorney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labor and contract negotiations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Litigation and appeal experience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and land use law experience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 law experience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defense experience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Clearly label package as to position under submission: </w:t>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to include: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attorney and staff attorneys that would be providing legal services. </w:t>
      </w:r>
    </w:p>
    <w:p w:rsidR="00000000" w:rsidDel="00000000" w:rsidP="00000000" w:rsidRDefault="00000000" w:rsidRPr="00000000" w14:paraId="0000010F">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with a concentration on Labor relations</w:t>
      </w:r>
    </w:p>
    <w:p w:rsidR="00000000" w:rsidDel="00000000" w:rsidP="00000000" w:rsidRDefault="00000000" w:rsidRPr="00000000" w14:paraId="00000110">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111">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attorney, paralegals and support staff </w:t>
      </w:r>
    </w:p>
    <w:p w:rsidR="00000000" w:rsidDel="00000000" w:rsidP="00000000" w:rsidRDefault="00000000" w:rsidRPr="00000000" w14:paraId="00000112">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113">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114">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15">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116">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w:t>
        <w:tab/>
        <w:t xml:space="preserve">Municipal Prosecutor  &amp; Alternate Prosecutor</w:t>
      </w:r>
      <w:r w:rsidDel="00000000" w:rsidR="00000000" w:rsidRPr="00000000">
        <w:rPr>
          <w:rtl w:val="0"/>
        </w:rPr>
      </w:r>
    </w:p>
    <w:p w:rsidR="00000000" w:rsidDel="00000000" w:rsidP="00000000" w:rsidRDefault="00000000" w:rsidRPr="00000000" w14:paraId="0000011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Request for Professional Services</w:t>
      </w:r>
      <w:r w:rsidDel="00000000" w:rsidR="00000000" w:rsidRPr="00000000">
        <w:rPr>
          <w:rtl w:val="0"/>
        </w:rPr>
      </w:r>
    </w:p>
    <w:p w:rsidR="00000000" w:rsidDel="00000000" w:rsidP="00000000" w:rsidRDefault="00000000" w:rsidRPr="00000000" w14:paraId="0000011D">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Municipal Prosecutor shall be an attorney at law of New Jersey and shall provide all necessary and desirable legal counsel and advice requested for the prosecution of cases before the Municipal Court of the Borough, and shall conduct the prosecution of such cases except such crimes and offenses as it may be the duty county or state officer to prosecute.  </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attorney must have the following: </w:t>
      </w:r>
    </w:p>
    <w:p w:rsidR="00000000" w:rsidDel="00000000" w:rsidP="00000000" w:rsidRDefault="00000000" w:rsidRPr="00000000" w14:paraId="0000012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5 years experience as an attorney; at least 2 years experience as prosecutor </w:t>
      </w:r>
    </w:p>
    <w:p w:rsidR="00000000" w:rsidDel="00000000" w:rsidP="00000000" w:rsidRDefault="00000000" w:rsidRPr="00000000" w14:paraId="000001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SCOPE OF SERVICES REQUIRED</w:t>
      </w:r>
    </w:p>
    <w:p w:rsidR="00000000" w:rsidDel="00000000" w:rsidP="00000000" w:rsidRDefault="00000000" w:rsidRPr="00000000" w14:paraId="00000126">
      <w:pPr>
        <w:spacing w:line="240" w:lineRule="auto"/>
        <w:rPr>
          <w:sz w:val="20"/>
          <w:szCs w:val="20"/>
        </w:rPr>
      </w:pPr>
      <w:r w:rsidDel="00000000" w:rsidR="00000000" w:rsidRPr="00000000">
        <w:rPr>
          <w:rtl w:val="0"/>
        </w:rPr>
      </w:r>
    </w:p>
    <w:p w:rsidR="00000000" w:rsidDel="00000000" w:rsidP="00000000" w:rsidRDefault="00000000" w:rsidRPr="00000000" w14:paraId="0000012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Borough of South Toms River is requesting proposals from qualified attorneys and law firms interested in providing municipal prosecution services. The Borough requests that qualified firms submitting proposals in response to this solicitation ensure that their proposals clearly reflect demonstrated experience in providing the following services: </w:t>
      </w:r>
    </w:p>
    <w:p w:rsidR="00000000" w:rsidDel="00000000" w:rsidP="00000000" w:rsidRDefault="00000000" w:rsidRPr="00000000" w14:paraId="00000128">
      <w:pPr>
        <w:spacing w:line="240" w:lineRule="auto"/>
        <w:jc w:val="both"/>
        <w:rPr>
          <w:sz w:val="20"/>
          <w:szCs w:val="20"/>
        </w:rPr>
      </w:pPr>
      <w:r w:rsidDel="00000000" w:rsidR="00000000" w:rsidRPr="00000000">
        <w:rPr>
          <w:rtl w:val="0"/>
        </w:rPr>
      </w:r>
    </w:p>
    <w:p w:rsidR="00000000" w:rsidDel="00000000" w:rsidP="00000000" w:rsidRDefault="00000000" w:rsidRPr="00000000" w14:paraId="00000129">
      <w:pPr>
        <w:numPr>
          <w:ilvl w:val="0"/>
          <w:numId w:val="3"/>
        </w:numPr>
        <w:spacing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the Borough’s primary representative before the Municipal Court as the Borough Prosecutor during bench trials, pre-trial matters, motions, and administrative hearing dockets. </w:t>
      </w:r>
    </w:p>
    <w:p w:rsidR="00000000" w:rsidDel="00000000" w:rsidP="00000000" w:rsidRDefault="00000000" w:rsidRPr="00000000" w14:paraId="0000012A">
      <w:pPr>
        <w:spacing w:line="240" w:lineRule="auto"/>
        <w:ind w:left="1080" w:firstLine="0"/>
        <w:jc w:val="both"/>
        <w:rPr>
          <w:sz w:val="20"/>
          <w:szCs w:val="20"/>
        </w:rPr>
      </w:pPr>
      <w:r w:rsidDel="00000000" w:rsidR="00000000" w:rsidRPr="00000000">
        <w:rPr>
          <w:rtl w:val="0"/>
        </w:rPr>
      </w:r>
    </w:p>
    <w:p w:rsidR="00000000" w:rsidDel="00000000" w:rsidP="00000000" w:rsidRDefault="00000000" w:rsidRPr="00000000" w14:paraId="0000012B">
      <w:pPr>
        <w:numPr>
          <w:ilvl w:val="0"/>
          <w:numId w:val="3"/>
        </w:numPr>
        <w:spacing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prosecuting all cases falling within the jurisdiction of the Municipal Court, including violations of municipal ordinances (code violations). </w:t>
      </w:r>
    </w:p>
    <w:p w:rsidR="00000000" w:rsidDel="00000000" w:rsidP="00000000" w:rsidRDefault="00000000" w:rsidRPr="00000000" w14:paraId="0000012C">
      <w:pPr>
        <w:spacing w:line="240" w:lineRule="auto"/>
        <w:jc w:val="both"/>
        <w:rPr>
          <w:sz w:val="20"/>
          <w:szCs w:val="20"/>
        </w:rPr>
      </w:pPr>
      <w:r w:rsidDel="00000000" w:rsidR="00000000" w:rsidRPr="00000000">
        <w:rPr>
          <w:rtl w:val="0"/>
        </w:rPr>
      </w:r>
    </w:p>
    <w:p w:rsidR="00000000" w:rsidDel="00000000" w:rsidP="00000000" w:rsidRDefault="00000000" w:rsidRPr="00000000" w14:paraId="0000012D">
      <w:pPr>
        <w:numPr>
          <w:ilvl w:val="0"/>
          <w:numId w:val="3"/>
        </w:numPr>
        <w:spacing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legal research and prepare all necessary motions, opposition, and complaints (if necessary).  </w:t>
      </w:r>
    </w:p>
    <w:p w:rsidR="00000000" w:rsidDel="00000000" w:rsidP="00000000" w:rsidRDefault="00000000" w:rsidRPr="00000000" w14:paraId="0000012E">
      <w:pPr>
        <w:spacing w:line="240" w:lineRule="auto"/>
        <w:jc w:val="both"/>
        <w:rPr>
          <w:sz w:val="20"/>
          <w:szCs w:val="20"/>
        </w:rPr>
      </w:pPr>
      <w:r w:rsidDel="00000000" w:rsidR="00000000" w:rsidRPr="00000000">
        <w:rPr>
          <w:rtl w:val="0"/>
        </w:rPr>
      </w:r>
    </w:p>
    <w:p w:rsidR="00000000" w:rsidDel="00000000" w:rsidP="00000000" w:rsidRDefault="00000000" w:rsidRPr="00000000" w14:paraId="0000012F">
      <w:pPr>
        <w:numPr>
          <w:ilvl w:val="0"/>
          <w:numId w:val="3"/>
        </w:numPr>
        <w:spacing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Municipal Court staff and Police Department personnel. </w:t>
      </w:r>
    </w:p>
    <w:p w:rsidR="00000000" w:rsidDel="00000000" w:rsidP="00000000" w:rsidRDefault="00000000" w:rsidRPr="00000000" w14:paraId="00000130">
      <w:pPr>
        <w:spacing w:line="240" w:lineRule="auto"/>
        <w:ind w:left="1080" w:hanging="360"/>
        <w:jc w:val="both"/>
        <w:rPr>
          <w:sz w:val="20"/>
          <w:szCs w:val="20"/>
        </w:rPr>
      </w:pPr>
      <w:r w:rsidDel="00000000" w:rsidR="00000000" w:rsidRPr="00000000">
        <w:rPr>
          <w:rtl w:val="0"/>
        </w:rPr>
      </w:r>
    </w:p>
    <w:p w:rsidR="00000000" w:rsidDel="00000000" w:rsidP="00000000" w:rsidRDefault="00000000" w:rsidRPr="00000000" w14:paraId="00000131">
      <w:pPr>
        <w:spacing w:line="240" w:lineRule="auto"/>
        <w:ind w:left="1080" w:hanging="360"/>
        <w:jc w:val="both"/>
        <w:rPr>
          <w:sz w:val="20"/>
          <w:szCs w:val="20"/>
        </w:rPr>
      </w:pPr>
      <w:r w:rsidDel="00000000" w:rsidR="00000000" w:rsidRPr="00000000">
        <w:rPr>
          <w:rFonts w:ascii="Times New Roman" w:cs="Times New Roman" w:eastAsia="Times New Roman" w:hAnsi="Times New Roman"/>
          <w:rtl w:val="0"/>
        </w:rPr>
        <w:t xml:space="preserve">5. </w:t>
        <w:tab/>
        <w:t xml:space="preserve">Must be available before the Municipal Court on every 4th Monday, from 9:00 a.m., to 4:00 p.m., except on holidays observed by the Borough of South Toms River</w:t>
      </w:r>
      <w:r w:rsidDel="00000000" w:rsidR="00000000" w:rsidRPr="00000000">
        <w:rPr>
          <w:rtl w:val="0"/>
        </w:rPr>
      </w:r>
    </w:p>
    <w:p w:rsidR="00000000" w:rsidDel="00000000" w:rsidP="00000000" w:rsidRDefault="00000000" w:rsidRPr="00000000" w14:paraId="00000132">
      <w:pPr>
        <w:spacing w:line="240" w:lineRule="auto"/>
        <w:jc w:val="both"/>
        <w:rPr>
          <w:sz w:val="20"/>
          <w:szCs w:val="20"/>
        </w:rPr>
      </w:pPr>
      <w:r w:rsidDel="00000000" w:rsidR="00000000" w:rsidRPr="00000000">
        <w:rPr>
          <w:rtl w:val="0"/>
        </w:rPr>
      </w:r>
    </w:p>
    <w:p w:rsidR="00000000" w:rsidDel="00000000" w:rsidP="00000000" w:rsidRDefault="00000000" w:rsidRPr="00000000" w14:paraId="00000133">
      <w:pPr>
        <w:spacing w:line="240" w:lineRule="auto"/>
        <w:jc w:val="both"/>
        <w:rPr>
          <w:sz w:val="20"/>
          <w:szCs w:val="20"/>
        </w:rPr>
      </w:pPr>
      <w:r w:rsidDel="00000000" w:rsidR="00000000" w:rsidRPr="00000000">
        <w:rPr>
          <w:rFonts w:ascii="Times New Roman" w:cs="Times New Roman" w:eastAsia="Times New Roman" w:hAnsi="Times New Roman"/>
          <w:b w:val="1"/>
          <w:rtl w:val="0"/>
        </w:rPr>
        <w:t xml:space="preserve">II. COMPENSATION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3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Borough of South Toms River will engage the services of qualified attorneys and law firms interested in providing municipal prosecution services based on either an hourly rate (without retainer) or a fixed (flat) fee compensation.  The proposal must provide two compensation options: </w:t>
      </w:r>
    </w:p>
    <w:p w:rsidR="00000000" w:rsidDel="00000000" w:rsidP="00000000" w:rsidRDefault="00000000" w:rsidRPr="00000000" w14:paraId="00000136">
      <w:pPr>
        <w:spacing w:line="240" w:lineRule="auto"/>
        <w:jc w:val="both"/>
        <w:rPr>
          <w:sz w:val="20"/>
          <w:szCs w:val="20"/>
        </w:rPr>
      </w:pPr>
      <w:r w:rsidDel="00000000" w:rsidR="00000000" w:rsidRPr="00000000">
        <w:rPr>
          <w:rtl w:val="0"/>
        </w:rPr>
      </w:r>
    </w:p>
    <w:p w:rsidR="00000000" w:rsidDel="00000000" w:rsidP="00000000" w:rsidRDefault="00000000" w:rsidRPr="00000000" w14:paraId="00000137">
      <w:pPr>
        <w:spacing w:line="240" w:lineRule="auto"/>
        <w:ind w:left="1800" w:hanging="108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Option 1: </w:t>
        <w:tab/>
        <w:t xml:space="preserve">A fixed (flat) fee amount to be charged per month by the proposing attorney or law firm to provide all municipal prosecution services before the Municipal Court for the Borough of South Toms River. </w:t>
      </w:r>
      <w:r w:rsidDel="00000000" w:rsidR="00000000" w:rsidRPr="00000000">
        <w:rPr>
          <w:rFonts w:ascii="Times New Roman" w:cs="Times New Roman" w:eastAsia="Times New Roman" w:hAnsi="Times New Roman"/>
          <w:i w:val="1"/>
          <w:rtl w:val="0"/>
        </w:rPr>
        <w:t xml:space="preserve">This will reflect the cost per Court Day; not per Session</w:t>
      </w:r>
    </w:p>
    <w:p w:rsidR="00000000" w:rsidDel="00000000" w:rsidP="00000000" w:rsidRDefault="00000000" w:rsidRPr="00000000" w14:paraId="00000138">
      <w:pPr>
        <w:spacing w:line="240" w:lineRule="auto"/>
        <w:ind w:left="1800" w:hanging="1080"/>
        <w:jc w:val="both"/>
        <w:rPr>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39">
      <w:pPr>
        <w:spacing w:line="240" w:lineRule="auto"/>
        <w:ind w:left="1800" w:hanging="1080"/>
        <w:jc w:val="both"/>
        <w:rPr>
          <w:sz w:val="20"/>
          <w:szCs w:val="20"/>
        </w:rPr>
      </w:pPr>
      <w:r w:rsidDel="00000000" w:rsidR="00000000" w:rsidRPr="00000000">
        <w:rPr>
          <w:rFonts w:ascii="Times New Roman" w:cs="Times New Roman" w:eastAsia="Times New Roman" w:hAnsi="Times New Roman"/>
          <w:rtl w:val="0"/>
        </w:rPr>
        <w:t xml:space="preserve">Option 2: Hourly rate (without retainer) for all work associated in providing municipal prosecution services before the Municipal Court for the Borough of South Toms River.  This includes itemized rates for attorney, paralegal or secretarial services; printing, etc.</w:t>
      </w:r>
      <w:r w:rsidDel="00000000" w:rsidR="00000000" w:rsidRPr="00000000">
        <w:rPr>
          <w:rtl w:val="0"/>
        </w:rPr>
      </w:r>
    </w:p>
    <w:p w:rsidR="00000000" w:rsidDel="00000000" w:rsidP="00000000" w:rsidRDefault="00000000" w:rsidRPr="00000000" w14:paraId="0000013A">
      <w:pPr>
        <w:spacing w:line="240" w:lineRule="auto"/>
        <w:ind w:left="1710" w:hanging="90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Package to include: </w:t>
      </w:r>
    </w:p>
    <w:p w:rsidR="00000000" w:rsidDel="00000000" w:rsidP="00000000" w:rsidRDefault="00000000" w:rsidRPr="00000000" w14:paraId="0000013C">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 of attorney and staff attorneys that would be providing legal services. </w:t>
      </w:r>
    </w:p>
    <w:p w:rsidR="00000000" w:rsidDel="00000000" w:rsidP="00000000" w:rsidRDefault="00000000" w:rsidRPr="00000000" w14:paraId="0000013D">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narrative of abilities </w:t>
      </w:r>
    </w:p>
    <w:p w:rsidR="00000000" w:rsidDel="00000000" w:rsidP="00000000" w:rsidRDefault="00000000" w:rsidRPr="00000000" w14:paraId="0000013E">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references </w:t>
      </w:r>
    </w:p>
    <w:p w:rsidR="00000000" w:rsidDel="00000000" w:rsidP="00000000" w:rsidRDefault="00000000" w:rsidRPr="00000000" w14:paraId="0000013F">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per hour or Day for attorney  (See Option 1 or 2 above)</w:t>
      </w:r>
    </w:p>
    <w:p w:rsidR="00000000" w:rsidDel="00000000" w:rsidP="00000000" w:rsidRDefault="00000000" w:rsidRPr="00000000" w14:paraId="00000140">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Itemized list of all other fees and charges </w:t>
      </w:r>
    </w:p>
    <w:p w:rsidR="00000000" w:rsidDel="00000000" w:rsidP="00000000" w:rsidRDefault="00000000" w:rsidRPr="00000000" w14:paraId="00000141">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42">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as to whether any of the principals of the firm of the firm itself has received a target letter from a grand jury </w:t>
      </w:r>
    </w:p>
    <w:p w:rsidR="00000000" w:rsidDel="00000000" w:rsidP="00000000" w:rsidRDefault="00000000" w:rsidRPr="00000000" w14:paraId="00000143">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Certification as to the truth of the above two statements </w:t>
      </w:r>
    </w:p>
    <w:p w:rsidR="00000000" w:rsidDel="00000000" w:rsidP="00000000" w:rsidRDefault="00000000" w:rsidRPr="00000000" w14:paraId="00000144">
      <w:pPr>
        <w:numPr>
          <w:ilvl w:val="0"/>
          <w:numId w:val="6"/>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 Unless otherwise stated, the Borough Court does not currently operate in separate sessions (morning/evening). Court fees must be submitted as a Daily rate. </w:t>
      </w:r>
    </w:p>
    <w:p w:rsidR="00000000" w:rsidDel="00000000" w:rsidP="00000000" w:rsidRDefault="00000000" w:rsidRPr="00000000" w14:paraId="0000014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w:t>
        <w:tab/>
        <w:t xml:space="preserve">Public Defender &amp; Alternate Public Defender</w:t>
      </w:r>
    </w:p>
    <w:p w:rsidR="00000000" w:rsidDel="00000000" w:rsidP="00000000" w:rsidRDefault="00000000" w:rsidRPr="00000000" w14:paraId="0000014C">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Request for Professional Services</w:t>
      </w:r>
    </w:p>
    <w:p w:rsidR="00000000" w:rsidDel="00000000" w:rsidP="00000000" w:rsidRDefault="00000000" w:rsidRPr="00000000" w14:paraId="0000014D">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 Defender shall be an attorney at law of New Jersey and shall interview all indigent defendants qualifying for assistance as provided under the standards established by the office of the Public Advocate of the State of New Jersey, and shall defend same in the Municipal Court of the Borough and provide such legal advice and counsel to such individuals as may be required in any proceedings before the Municipal Court of the Borough. </w:t>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attorney must have the following: </w:t>
      </w:r>
    </w:p>
    <w:p w:rsidR="00000000" w:rsidDel="00000000" w:rsidP="00000000" w:rsidRDefault="00000000" w:rsidRPr="00000000" w14:paraId="0000015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5 years experience as an attorney; at least 2 years experience as public defender. </w:t>
      </w:r>
    </w:p>
    <w:p w:rsidR="00000000" w:rsidDel="00000000" w:rsidP="00000000" w:rsidRDefault="00000000" w:rsidRPr="00000000" w14:paraId="0000015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5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spacing w:after="20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I. SCOPE OF SERVICES REQUIRED</w:t>
      </w:r>
      <w:r w:rsidDel="00000000" w:rsidR="00000000" w:rsidRPr="00000000">
        <w:rPr>
          <w:rtl w:val="0"/>
        </w:rPr>
      </w:r>
    </w:p>
    <w:p w:rsidR="00000000" w:rsidDel="00000000" w:rsidP="00000000" w:rsidRDefault="00000000" w:rsidRPr="00000000" w14:paraId="00000156">
      <w:pPr>
        <w:spacing w:after="20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The Borough of South Toms River is requesting proposals from qualified attorneys and law firms interested in providing public defender services. The Borough requests that qualified firms submitting proposals in response to this solicitation ensure that their proposals clearly reflect demonstrated experience in providing the following services: </w:t>
      </w:r>
      <w:r w:rsidDel="00000000" w:rsidR="00000000" w:rsidRPr="00000000">
        <w:rPr>
          <w:rtl w:val="0"/>
        </w:rPr>
      </w:r>
    </w:p>
    <w:p w:rsidR="00000000" w:rsidDel="00000000" w:rsidP="00000000" w:rsidRDefault="00000000" w:rsidRPr="00000000" w14:paraId="00000157">
      <w:pPr>
        <w:spacing w:after="200" w:line="240" w:lineRule="auto"/>
        <w:ind w:left="1260" w:hanging="54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1. </w:t>
        <w:tab/>
        <w:t xml:space="preserve">Act as the Borough’s primary representative before the Municipal Court as the Borough Public Defender during bench trials, pre-trial matters, motions, and administrative hearing dockets. </w:t>
      </w:r>
      <w:r w:rsidDel="00000000" w:rsidR="00000000" w:rsidRPr="00000000">
        <w:rPr>
          <w:rtl w:val="0"/>
        </w:rPr>
      </w:r>
    </w:p>
    <w:p w:rsidR="00000000" w:rsidDel="00000000" w:rsidP="00000000" w:rsidRDefault="00000000" w:rsidRPr="00000000" w14:paraId="00000158">
      <w:pPr>
        <w:spacing w:after="200" w:line="240" w:lineRule="auto"/>
        <w:ind w:left="1260" w:hanging="54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2. </w:t>
        <w:tab/>
        <w:t xml:space="preserve">Responsible for acting as defense counsel in all cases for which the defendant is found to be eligible for the services of the public defender.  </w:t>
      </w:r>
      <w:r w:rsidDel="00000000" w:rsidR="00000000" w:rsidRPr="00000000">
        <w:rPr>
          <w:rtl w:val="0"/>
        </w:rPr>
      </w:r>
    </w:p>
    <w:p w:rsidR="00000000" w:rsidDel="00000000" w:rsidP="00000000" w:rsidRDefault="00000000" w:rsidRPr="00000000" w14:paraId="00000159">
      <w:pPr>
        <w:spacing w:after="200" w:line="240" w:lineRule="auto"/>
        <w:ind w:left="1260" w:hanging="54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3. </w:t>
        <w:tab/>
        <w:t xml:space="preserve">Conduct legal research and prepares all necessary motions, opposition, and related defense services. </w:t>
      </w:r>
      <w:r w:rsidDel="00000000" w:rsidR="00000000" w:rsidRPr="00000000">
        <w:rPr>
          <w:rtl w:val="0"/>
        </w:rPr>
      </w:r>
    </w:p>
    <w:p w:rsidR="00000000" w:rsidDel="00000000" w:rsidP="00000000" w:rsidRDefault="00000000" w:rsidRPr="00000000" w14:paraId="0000015A">
      <w:pPr>
        <w:spacing w:after="200" w:line="240" w:lineRule="auto"/>
        <w:ind w:left="1260" w:hanging="54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4. </w:t>
        <w:tab/>
        <w:t xml:space="preserve">Works with Municipal Court staff.  </w:t>
      </w:r>
      <w:r w:rsidDel="00000000" w:rsidR="00000000" w:rsidRPr="00000000">
        <w:rPr>
          <w:rtl w:val="0"/>
        </w:rPr>
      </w:r>
    </w:p>
    <w:p w:rsidR="00000000" w:rsidDel="00000000" w:rsidP="00000000" w:rsidRDefault="00000000" w:rsidRPr="00000000" w14:paraId="0000015B">
      <w:pPr>
        <w:spacing w:after="200" w:line="240" w:lineRule="auto"/>
        <w:ind w:left="1260" w:hanging="54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5. </w:t>
        <w:tab/>
        <w:t xml:space="preserve">Must be available before the Municipal Court on every 4th Monday, from 9:00 a.m., to 4:00 p.m., except on holidays observed by the Borough of South Toms River</w:t>
      </w:r>
      <w:r w:rsidDel="00000000" w:rsidR="00000000" w:rsidRPr="00000000">
        <w:rPr>
          <w:rtl w:val="0"/>
        </w:rPr>
      </w:r>
    </w:p>
    <w:p w:rsidR="00000000" w:rsidDel="00000000" w:rsidP="00000000" w:rsidRDefault="00000000" w:rsidRPr="00000000" w14:paraId="0000015C">
      <w:pPr>
        <w:spacing w:after="200" w:line="240" w:lineRule="auto"/>
        <w:ind w:left="1260" w:hanging="54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6. </w:t>
        <w:tab/>
        <w:t xml:space="preserve">Alternate Public Defenders will be assigned based on Public Defender RFP submissions</w:t>
      </w:r>
      <w:r w:rsidDel="00000000" w:rsidR="00000000" w:rsidRPr="00000000">
        <w:rPr>
          <w:rtl w:val="0"/>
        </w:rPr>
      </w:r>
    </w:p>
    <w:p w:rsidR="00000000" w:rsidDel="00000000" w:rsidP="00000000" w:rsidRDefault="00000000" w:rsidRPr="00000000" w14:paraId="0000015D">
      <w:pPr>
        <w:spacing w:after="20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II. COMPENSATION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5E">
      <w:pPr>
        <w:spacing w:after="20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The Borough of South Toms River will engage the services of a qualified attorney and law firms interested in providing public defender services based on either an hourly rate (without retainer) or a fixed (flat) fee compensation. The proposal must provide two compensation options: </w:t>
      </w:r>
      <w:r w:rsidDel="00000000" w:rsidR="00000000" w:rsidRPr="00000000">
        <w:rPr>
          <w:rtl w:val="0"/>
        </w:rPr>
      </w:r>
    </w:p>
    <w:p w:rsidR="00000000" w:rsidDel="00000000" w:rsidP="00000000" w:rsidRDefault="00000000" w:rsidRPr="00000000" w14:paraId="0000015F">
      <w:pPr>
        <w:spacing w:line="240" w:lineRule="auto"/>
        <w:ind w:left="1800" w:hanging="108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Option 1: </w:t>
        <w:tab/>
        <w:t xml:space="preserve">A fixed (flat) fee amount to be charged per month by the proposing attorney or law firm to provide all municipal prosecution services before the Municipal Court for the Borough of South Toms River. </w:t>
      </w:r>
      <w:r w:rsidDel="00000000" w:rsidR="00000000" w:rsidRPr="00000000">
        <w:rPr>
          <w:rFonts w:ascii="Times New Roman" w:cs="Times New Roman" w:eastAsia="Times New Roman" w:hAnsi="Times New Roman"/>
          <w:i w:val="1"/>
          <w:rtl w:val="0"/>
        </w:rPr>
        <w:t xml:space="preserve">This will reflect the cost per Court Day; not per Session</w:t>
      </w:r>
      <w:r w:rsidDel="00000000" w:rsidR="00000000" w:rsidRPr="00000000">
        <w:rPr>
          <w:rtl w:val="0"/>
        </w:rPr>
      </w:r>
    </w:p>
    <w:p w:rsidR="00000000" w:rsidDel="00000000" w:rsidP="00000000" w:rsidRDefault="00000000" w:rsidRPr="00000000" w14:paraId="00000160">
      <w:pPr>
        <w:spacing w:after="200" w:line="240" w:lineRule="auto"/>
        <w:ind w:left="1800" w:hanging="10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2: </w:t>
        <w:tab/>
        <w:t xml:space="preserve">Hourly rate (without retainer) for all work associated in providing all public defender services before the Municipal Court for the Borough of South Toms River.  This includes itemized rates for attorney, paralegal or secretarial services; printing, etc.</w:t>
      </w:r>
    </w:p>
    <w:p w:rsidR="00000000" w:rsidDel="00000000" w:rsidP="00000000" w:rsidRDefault="00000000" w:rsidRPr="00000000" w14:paraId="000001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Package to include: </w:t>
      </w:r>
    </w:p>
    <w:p w:rsidR="00000000" w:rsidDel="00000000" w:rsidP="00000000" w:rsidRDefault="00000000" w:rsidRPr="00000000" w14:paraId="00000162">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 of attorney and staff attorneys that would be providing legal services. </w:t>
      </w:r>
    </w:p>
    <w:p w:rsidR="00000000" w:rsidDel="00000000" w:rsidP="00000000" w:rsidRDefault="00000000" w:rsidRPr="00000000" w14:paraId="00000163">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narrative of abilities </w:t>
      </w:r>
    </w:p>
    <w:p w:rsidR="00000000" w:rsidDel="00000000" w:rsidP="00000000" w:rsidRDefault="00000000" w:rsidRPr="00000000" w14:paraId="00000164">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references </w:t>
      </w:r>
    </w:p>
    <w:p w:rsidR="00000000" w:rsidDel="00000000" w:rsidP="00000000" w:rsidRDefault="00000000" w:rsidRPr="00000000" w14:paraId="00000165">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per hour or Day for attorney  (See Option 1 or 2 above)</w:t>
      </w:r>
    </w:p>
    <w:p w:rsidR="00000000" w:rsidDel="00000000" w:rsidP="00000000" w:rsidRDefault="00000000" w:rsidRPr="00000000" w14:paraId="00000166">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Itemized list of all other fees and charges </w:t>
      </w:r>
    </w:p>
    <w:p w:rsidR="00000000" w:rsidDel="00000000" w:rsidP="00000000" w:rsidRDefault="00000000" w:rsidRPr="00000000" w14:paraId="00000167">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68">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as to whether any of the principals of the firm of the firm itself has received a target letter from a grand jury </w:t>
      </w:r>
    </w:p>
    <w:p w:rsidR="00000000" w:rsidDel="00000000" w:rsidP="00000000" w:rsidRDefault="00000000" w:rsidRPr="00000000" w14:paraId="00000169">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Certification as to the truth of the above two statements </w:t>
      </w:r>
    </w:p>
    <w:p w:rsidR="00000000" w:rsidDel="00000000" w:rsidP="00000000" w:rsidRDefault="00000000" w:rsidRPr="00000000" w14:paraId="0000016A">
      <w:pPr>
        <w:numPr>
          <w:ilvl w:val="0"/>
          <w:numId w:val="6"/>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 Unless otherwise stated, the Borough Court does not operate in separate sessions (morning/evening). Court fees must be submitted as a Daily rate. </w:t>
      </w:r>
    </w:p>
    <w:p w:rsidR="00000000" w:rsidDel="00000000" w:rsidP="00000000" w:rsidRDefault="00000000" w:rsidRPr="00000000" w14:paraId="0000016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w:t>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5.</w:t>
        <w:tab/>
        <w:t xml:space="preserve">Bond Counsel </w:t>
      </w:r>
      <w:r w:rsidDel="00000000" w:rsidR="00000000" w:rsidRPr="00000000">
        <w:rPr>
          <w:rtl w:val="0"/>
        </w:rPr>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Bond Counsel shall be an attorney at law of New Jersey. Bond Counsel performs and provides legal advice with regard to the following activities; the preparation of Bond Ordinances and the review of the adoption proceedings; the preparation and review of public finance resolutions, the preparation and issuance of Bond Anticipation, Special </w:t>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and Tax Anticipation Notes; and the preparation and issuance of General Obligation Bonds. In addition Bond Counsel is responsible for the preparation and/or review of any Preliminary Official Statement and Official Statement of the Borough. Bond Counsel is also responsible for the preparation and/or review of any application to the Local Finance Board, and attendance at any related meetings of the Board. </w:t>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attorney must have the following: </w:t>
      </w:r>
    </w:p>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10 years experience as a lawyer </w:t>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5 years experience as bond counsel </w:t>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label package as to position under submission: </w:t>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to include: </w:t>
      </w:r>
    </w:p>
    <w:p w:rsidR="00000000" w:rsidDel="00000000" w:rsidP="00000000" w:rsidRDefault="00000000" w:rsidRPr="00000000" w14:paraId="0000017A">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attorney and staff attorneys that would be providing legal services. </w:t>
      </w:r>
    </w:p>
    <w:p w:rsidR="00000000" w:rsidDel="00000000" w:rsidP="00000000" w:rsidRDefault="00000000" w:rsidRPr="00000000" w14:paraId="0000017B">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17C">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17D">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w:t>
      </w:r>
    </w:p>
    <w:p w:rsidR="00000000" w:rsidDel="00000000" w:rsidP="00000000" w:rsidRDefault="00000000" w:rsidRPr="00000000" w14:paraId="0000017E">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17F">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80">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181">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(preferred method of submission for Bond Counsel is by disc/thumbdrive).</w:t>
      </w:r>
    </w:p>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6.</w:t>
        <w:tab/>
        <w:t xml:space="preserve">Borough Planner/Engineer </w:t>
      </w:r>
      <w:r w:rsidDel="00000000" w:rsidR="00000000" w:rsidRPr="00000000">
        <w:rPr>
          <w:rtl w:val="0"/>
        </w:rPr>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Borough Planner shall be a New Jersey licensed professional planner. The Planner shall prepare all reports as requested by the Borough Council. </w:t>
      </w:r>
    </w:p>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Borough Engineer shall be a New Jersey licensed Professional Engineer. The Borough Engineer shall attend meetings of the Borough and provide general engineering advice as requested from time to time. The Borough Engineer shall further oversee and be responsible for capital projects as approved from time to time by the Borough Council. </w:t>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engineer/engineering firm must meet the following requirements: </w:t>
      </w:r>
    </w:p>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ten (10) years experience in municipal engineering. </w:t>
      </w:r>
    </w:p>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Licensed as a Professional Engineer and Professional Planner. </w:t>
      </w:r>
    </w:p>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Municipal Engineer. </w:t>
      </w:r>
    </w:p>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public bidding and contract administration. </w:t>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Land Use Planning and Law. </w:t>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Municipal Grant Programs. </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local, county state and federal regulations. </w:t>
      </w:r>
    </w:p>
    <w:p w:rsidR="00000000" w:rsidDel="00000000" w:rsidP="00000000" w:rsidRDefault="00000000" w:rsidRPr="00000000" w14:paraId="000001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Ocean County, NJDOT and NJDEP </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Experienced Planning Staff, Master Plan preparation experience, experience with Counsel on Affordable Housing. </w:t>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label package as to position under submission: </w:t>
      </w:r>
    </w:p>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package to include: </w:t>
      </w:r>
    </w:p>
    <w:p w:rsidR="00000000" w:rsidDel="00000000" w:rsidP="00000000" w:rsidRDefault="00000000" w:rsidRPr="00000000" w14:paraId="0000019A">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experience in municipality. </w:t>
      </w:r>
    </w:p>
    <w:p w:rsidR="00000000" w:rsidDel="00000000" w:rsidP="00000000" w:rsidRDefault="00000000" w:rsidRPr="00000000" w14:paraId="0000019B">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services available. </w:t>
      </w:r>
    </w:p>
    <w:p w:rsidR="00000000" w:rsidDel="00000000" w:rsidP="00000000" w:rsidRDefault="00000000" w:rsidRPr="00000000" w14:paraId="0000019C">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office serving municipality. </w:t>
      </w:r>
    </w:p>
    <w:p w:rsidR="00000000" w:rsidDel="00000000" w:rsidP="00000000" w:rsidRDefault="00000000" w:rsidRPr="00000000" w14:paraId="0000019D">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Engineers providing services. </w:t>
      </w:r>
    </w:p>
    <w:p w:rsidR="00000000" w:rsidDel="00000000" w:rsidP="00000000" w:rsidRDefault="00000000" w:rsidRPr="00000000" w14:paraId="0000019E">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19F">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1A0">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Engineer and staff </w:t>
      </w:r>
    </w:p>
    <w:p w:rsidR="00000000" w:rsidDel="00000000" w:rsidP="00000000" w:rsidRDefault="00000000" w:rsidRPr="00000000" w14:paraId="000001A1">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1A2">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1A3">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A4">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1A5">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w:t>
      </w:r>
    </w:p>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7.</w:t>
        <w:tab/>
        <w:t xml:space="preserve">Borough Auditor </w:t>
      </w: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Borough Auditor shall make the annual audit of the Borough financial records for the year ending December 31st, and serve as Borough Auditor for the calendar year under submission, and perform the duties prescribed by law all in accordance with generally accepted auditing standards and the laws and regulations of the State of New Jersey  regarding same. The Borough Auditor shall perform such duties and render such services as may from time to time be requested by the Borough Council, the Chief Financial Officer or the Borough Administrator. </w:t>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auditor/firm must have the following: </w:t>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5 years experience in public sector accounting </w:t>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working knowledge of utility budgets, bond financing </w:t>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label package as to position under submission: </w:t>
      </w:r>
    </w:p>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to include: </w:t>
      </w:r>
    </w:p>
    <w:p w:rsidR="00000000" w:rsidDel="00000000" w:rsidP="00000000" w:rsidRDefault="00000000" w:rsidRPr="00000000" w14:paraId="000001B5">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attorney and staff attorneys that would be providing legal services, including membership in professional associations Peer Review </w:t>
      </w:r>
    </w:p>
    <w:p w:rsidR="00000000" w:rsidDel="00000000" w:rsidP="00000000" w:rsidRDefault="00000000" w:rsidRPr="00000000" w14:paraId="000001B6">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software using during budget and audit process. </w:t>
      </w:r>
    </w:p>
    <w:p w:rsidR="00000000" w:rsidDel="00000000" w:rsidP="00000000" w:rsidRDefault="00000000" w:rsidRPr="00000000" w14:paraId="000001B7">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1B8">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1B9">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audit and budget preparation </w:t>
      </w:r>
    </w:p>
    <w:p w:rsidR="00000000" w:rsidDel="00000000" w:rsidP="00000000" w:rsidRDefault="00000000" w:rsidRPr="00000000" w14:paraId="000001BA">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1BB">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BC">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1BD">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1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w:t>
      </w:r>
    </w:p>
    <w:p w:rsidR="00000000" w:rsidDel="00000000" w:rsidP="00000000" w:rsidRDefault="00000000" w:rsidRPr="00000000" w14:paraId="000001C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C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C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8.</w:t>
        <w:tab/>
        <w:t xml:space="preserve">Land Use Board Attorney </w:t>
      </w:r>
      <w:r w:rsidDel="00000000" w:rsidR="00000000" w:rsidRPr="00000000">
        <w:rPr>
          <w:rtl w:val="0"/>
        </w:rPr>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CRITERIA: </w:t>
      </w:r>
      <w:r w:rsidDel="00000000" w:rsidR="00000000" w:rsidRPr="00000000">
        <w:rPr>
          <w:rFonts w:ascii="Times New Roman" w:cs="Times New Roman" w:eastAsia="Times New Roman" w:hAnsi="Times New Roman"/>
          <w:sz w:val="24"/>
          <w:szCs w:val="24"/>
          <w:rtl w:val="0"/>
        </w:rPr>
        <w:t xml:space="preserve">The Borough of South Toms River and its Land Use Board desires to appoint an attorney consistent with the provisions of the Municipal Land Use Law, N.J.S.A 40:55D-1 et seq., whose responsibilities will be to represent the combined board of the Land Use Board  at all of their respective regular and special meetings and work sessions, conduct legal research and render legal opinions, represent the Board in any litigation and assist the Board in any other manner necessary for the calendar year 2020. Any experience or knowledge of matters that directly affect South Toms River Borough should be addressed. Bidders may be an individual or a firm.</w:t>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Use Board Attorney shall be an attorney at law of New Jersey. The  Land Use Board Attorney shall attend all regular and special  Land Use Board meetings, which shall include routine phone calls with staff. The  Land Use Board Attorney shall prepare and defend all litigation affecting the Land Use Board, or any member of it, which is the result of decisions made on applications or in the normal performance of their official duties pursuant to the Municipal Land Use Law. The  Land Use Board Attorney shall provide legal advice, research and assistance on any other special matters that the  Land Use Board may require to be addressed by the attorney. The  Land Use Board Attorney shall draft all legal documents as may be required including preparation of documents, Developers Agreements, and review of deeds, covenants, easements, etc. The  Land Use Board Attorney shall represent or advise the  Land Use Board on any matter in which the Planning Board may have a present or future interest. The attorney/law firm must have the following: </w:t>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10 years experience as an attorney, with a minimum of 5 years experience representing municipal entities in connection with planning and zoning applications and ordinances. </w:t>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Litigation and appeal experience </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and land use law experience </w:t>
      </w:r>
    </w:p>
    <w:p w:rsidR="00000000" w:rsidDel="00000000" w:rsidP="00000000" w:rsidRDefault="00000000" w:rsidRPr="00000000" w14:paraId="000001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 law experience </w:t>
      </w:r>
    </w:p>
    <w:p w:rsidR="00000000" w:rsidDel="00000000" w:rsidP="00000000" w:rsidRDefault="00000000" w:rsidRPr="00000000" w14:paraId="000001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defense experience </w:t>
      </w:r>
    </w:p>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Municipal Land Use Law and Borough of South Toms River Municipal Ordinance </w:t>
      </w:r>
    </w:p>
    <w:p w:rsidR="00000000" w:rsidDel="00000000" w:rsidP="00000000" w:rsidRDefault="00000000" w:rsidRPr="00000000" w14:paraId="000001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Clearly label package as to position under submission: </w:t>
      </w:r>
      <w:r w:rsidDel="00000000" w:rsidR="00000000" w:rsidRPr="00000000">
        <w:rPr>
          <w:rtl w:val="0"/>
        </w:rPr>
      </w:r>
    </w:p>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to include: </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attorney and staff attorneys that would be providing legal services. </w:t>
      </w:r>
    </w:p>
    <w:p w:rsidR="00000000" w:rsidDel="00000000" w:rsidP="00000000" w:rsidRDefault="00000000" w:rsidRPr="00000000" w14:paraId="000001D5">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1D6">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1D7">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attorney, paralegals and support staff </w:t>
      </w:r>
    </w:p>
    <w:p w:rsidR="00000000" w:rsidDel="00000000" w:rsidP="00000000" w:rsidRDefault="00000000" w:rsidRPr="00000000" w14:paraId="000001D8">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1D9">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1DA">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DB">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1DC">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w:t>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9.</w:t>
        <w:tab/>
        <w:t xml:space="preserve">Land Use Board Planner/Engineer </w:t>
      </w:r>
      <w:r w:rsidDel="00000000" w:rsidR="00000000" w:rsidRPr="00000000">
        <w:rPr>
          <w:rtl w:val="0"/>
        </w:rPr>
      </w:r>
    </w:p>
    <w:p w:rsidR="00000000" w:rsidDel="00000000" w:rsidP="00000000" w:rsidRDefault="00000000" w:rsidRPr="00000000" w14:paraId="000001E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Engineer shall be a New Jersey licensed professional engineer. The Planning Board Engineer shall perform such duties as specified in New Jersey State Law and the Municipal Codes and Regulations and shall include, but not be limited to, attend all regular and special Planning Board meetings, which shall include routine phone calls with staff, review and report on all development and site plan applications and perform any additional non-escrow work such as ordinance review as requested by the Planning Board. </w:t>
      </w:r>
      <w:r w:rsidDel="00000000" w:rsidR="00000000" w:rsidRPr="00000000">
        <w:rPr>
          <w:rtl w:val="0"/>
        </w:rPr>
      </w:r>
    </w:p>
    <w:p w:rsidR="00000000" w:rsidDel="00000000" w:rsidP="00000000" w:rsidRDefault="00000000" w:rsidRPr="00000000" w14:paraId="000001E2">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engineer/engineering firm must meet the following requirements: </w:t>
      </w:r>
    </w:p>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ten (10) years experience in municipal engineering. </w:t>
      </w:r>
    </w:p>
    <w:p w:rsidR="00000000" w:rsidDel="00000000" w:rsidP="00000000" w:rsidRDefault="00000000" w:rsidRPr="00000000" w14:paraId="000001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Licensed as a Professional Engineer and Professional Planner. </w:t>
      </w:r>
    </w:p>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Municipal Engineer. </w:t>
      </w:r>
    </w:p>
    <w:p w:rsidR="00000000" w:rsidDel="00000000" w:rsidP="00000000" w:rsidRDefault="00000000" w:rsidRPr="00000000" w14:paraId="000001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public bidding and contract administration. </w:t>
      </w:r>
    </w:p>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Land Use Planning and Law. </w:t>
      </w:r>
    </w:p>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Municipal Grant Programs. </w:t>
      </w:r>
    </w:p>
    <w:p w:rsidR="00000000" w:rsidDel="00000000" w:rsidP="00000000" w:rsidRDefault="00000000" w:rsidRPr="00000000" w14:paraId="000001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local, county state and federal regulations. </w:t>
      </w:r>
    </w:p>
    <w:p w:rsidR="00000000" w:rsidDel="00000000" w:rsidP="00000000" w:rsidRDefault="00000000" w:rsidRPr="00000000" w14:paraId="000001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Ocean County, NJDOT and NJDEP </w:t>
      </w:r>
    </w:p>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Experienced Planning Staff, Master Plan preparation experience. </w:t>
      </w:r>
    </w:p>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label package as to position under submission: </w:t>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Proposal package to include: </w:t>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experience in municipality. </w:t>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services available. </w:t>
      </w:r>
    </w:p>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office serving municipality. </w:t>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Engineers providing services. </w:t>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1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Engineer and staff </w:t>
      </w:r>
    </w:p>
    <w:p w:rsidR="00000000" w:rsidDel="00000000" w:rsidP="00000000" w:rsidRDefault="00000000" w:rsidRPr="00000000" w14:paraId="000001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1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1F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10.</w:t>
        <w:tab/>
        <w:t xml:space="preserve">Special Projects Engineer</w:t>
      </w:r>
    </w:p>
    <w:p w:rsidR="00000000" w:rsidDel="00000000" w:rsidP="00000000" w:rsidRDefault="00000000" w:rsidRPr="00000000" w14:paraId="000002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Projects Engineer (and other engineers, if any) shall perform the following minimum duties on an as-needed, project-based basis, as well as those prescribed by applicable law, subject to the review and approval of the Mayor and Council: </w:t>
      </w:r>
    </w:p>
    <w:p w:rsidR="00000000" w:rsidDel="00000000" w:rsidP="00000000" w:rsidRDefault="00000000" w:rsidRPr="00000000" w14:paraId="00000208">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Provide engineering services as requested by the Mayor and Council; </w:t>
      </w:r>
    </w:p>
    <w:p w:rsidR="00000000" w:rsidDel="00000000" w:rsidP="00000000" w:rsidRDefault="00000000" w:rsidRPr="00000000" w14:paraId="00000209">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such duties as are prescribed by general law and ordinance; </w:t>
      </w:r>
    </w:p>
    <w:p w:rsidR="00000000" w:rsidDel="00000000" w:rsidP="00000000" w:rsidRDefault="00000000" w:rsidRPr="00000000" w14:paraId="0000020A">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or cause to be prepared, plans, designs, and specifications for public works projects and other improvements undertaken by the Borough of South Toms River; </w:t>
      </w:r>
    </w:p>
    <w:p w:rsidR="00000000" w:rsidDel="00000000" w:rsidP="00000000" w:rsidRDefault="00000000" w:rsidRPr="00000000" w14:paraId="0000020B">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reports and provide advice to the Mayor and Council regarding issues that arise that include but are not limited to: regulations, legislation and ordinances; </w:t>
      </w:r>
    </w:p>
    <w:p w:rsidR="00000000" w:rsidDel="00000000" w:rsidP="00000000" w:rsidRDefault="00000000" w:rsidRPr="00000000" w14:paraId="0000020C">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 with the Borough’s Administration on related issues; </w:t>
      </w:r>
    </w:p>
    <w:p w:rsidR="00000000" w:rsidDel="00000000" w:rsidP="00000000" w:rsidRDefault="00000000" w:rsidRPr="00000000" w14:paraId="0000020D">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requested by the Mayor and Council, reply to inquiries from residents and/or commercial enterprises; </w:t>
      </w:r>
    </w:p>
    <w:p w:rsidR="00000000" w:rsidDel="00000000" w:rsidP="00000000" w:rsidRDefault="00000000" w:rsidRPr="00000000" w14:paraId="0000020E">
      <w:pPr>
        <w:widowControl w:val="0"/>
        <w:numPr>
          <w:ilvl w:val="0"/>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regular, special, and/or Executive Session meetings as requested by the Mayor and Council. </w:t>
      </w:r>
    </w:p>
    <w:p w:rsidR="00000000" w:rsidDel="00000000" w:rsidP="00000000" w:rsidRDefault="00000000" w:rsidRPr="00000000" w14:paraId="0000020F">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 Appointment of Municipal Engineer </w:t>
      </w:r>
    </w:p>
    <w:p w:rsidR="00000000" w:rsidDel="00000000" w:rsidP="00000000" w:rsidRDefault="00000000" w:rsidRPr="00000000" w14:paraId="000002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be part of an engineering pool for professional services. One engineering firm, or individual, shall be appointed by the Mayor and Council to serve as an as-needed basis., and other engineers or firms may be appointed by the Mayor and Council, for a term of one (1) year, to perform services for the Borough of South Toms River including but not limited to those services as described in Section II of this document. The Mayor and Council may select, at its sole discretion, individuals or firms for this position, so long as those individuals or firms meet or exceed the minimum requirements set forth in Section III hereof. Once an appointment is made, no substitution of personnel may be made without the express written consent of the Mayor and Council, which consent may be withheld in their sole discretion. The Mayor and Council reserve the right to appoint other licensed engineers to perform engineering services as the need may arise. </w:t>
      </w:r>
    </w:p>
    <w:p w:rsidR="00000000" w:rsidDel="00000000" w:rsidP="00000000" w:rsidRDefault="00000000" w:rsidRPr="00000000" w14:paraId="0000021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 Scope of Services </w:t>
      </w:r>
    </w:p>
    <w:p w:rsidR="00000000" w:rsidDel="00000000" w:rsidP="00000000" w:rsidRDefault="00000000" w:rsidRPr="00000000" w14:paraId="0000021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Project Engineer shall perform the following minimum duties as well as those prescribed by applicable law, subject to the review and approval of the Mayor and Council: </w:t>
      </w:r>
    </w:p>
    <w:p w:rsidR="00000000" w:rsidDel="00000000" w:rsidP="00000000" w:rsidRDefault="00000000" w:rsidRPr="00000000" w14:paraId="00000217">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Provide engineering services as requested by the Mayor and Council; </w:t>
      </w:r>
    </w:p>
    <w:p w:rsidR="00000000" w:rsidDel="00000000" w:rsidP="00000000" w:rsidRDefault="00000000" w:rsidRPr="00000000" w14:paraId="00000218">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such duties as are prescribed by general law and ordinance; </w:t>
      </w:r>
    </w:p>
    <w:p w:rsidR="00000000" w:rsidDel="00000000" w:rsidP="00000000" w:rsidRDefault="00000000" w:rsidRPr="00000000" w14:paraId="00000219">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or cause to be prepared, plans, designs, and specifications for public works projects and other improvements undertaken by the Borough of South Toms River; </w:t>
      </w:r>
    </w:p>
    <w:p w:rsidR="00000000" w:rsidDel="00000000" w:rsidP="00000000" w:rsidRDefault="00000000" w:rsidRPr="00000000" w14:paraId="0000021A">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reports and provide advice to the Mayor and Council regarding issues that arise that include but are not limited to: regulations, legislation and ordinances; </w:t>
      </w:r>
    </w:p>
    <w:p w:rsidR="00000000" w:rsidDel="00000000" w:rsidP="00000000" w:rsidRDefault="00000000" w:rsidRPr="00000000" w14:paraId="0000021B">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 with the Borough’s Administration on related issues; </w:t>
      </w:r>
    </w:p>
    <w:p w:rsidR="00000000" w:rsidDel="00000000" w:rsidP="00000000" w:rsidRDefault="00000000" w:rsidRPr="00000000" w14:paraId="0000021C">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requested by the Mayor and Council, reply to inquiries from residents and/or commercial enterprises; </w:t>
      </w:r>
    </w:p>
    <w:p w:rsidR="00000000" w:rsidDel="00000000" w:rsidP="00000000" w:rsidRDefault="00000000" w:rsidRPr="00000000" w14:paraId="0000021D">
      <w:pPr>
        <w:widowControl w:val="0"/>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regular, special, and Executive Session meetings as requested by the Mayor and Council. </w:t>
      </w:r>
    </w:p>
    <w:p w:rsidR="00000000" w:rsidDel="00000000" w:rsidP="00000000" w:rsidRDefault="00000000" w:rsidRPr="00000000" w14:paraId="0000021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III Minimum Qualifications and Response Requirements </w:t>
      </w:r>
    </w:p>
    <w:p w:rsidR="00000000" w:rsidDel="00000000" w:rsidP="00000000" w:rsidRDefault="00000000" w:rsidRPr="00000000" w14:paraId="000002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an individual’s or firm’s proposal to be considered by the Mayor and Council, interested parties submitting proposals in response to this solicitation must meet the following: </w:t>
      </w:r>
    </w:p>
    <w:p w:rsidR="00000000" w:rsidDel="00000000" w:rsidP="00000000" w:rsidRDefault="00000000" w:rsidRPr="00000000" w14:paraId="00000222">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Qualifications: </w:t>
      </w:r>
    </w:p>
    <w:p w:rsidR="00000000" w:rsidDel="00000000" w:rsidP="00000000" w:rsidRDefault="00000000" w:rsidRPr="00000000" w14:paraId="00000223">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multi-disciplined with at least ten (10) years experience in all aspects of municipal engineering (the appointed engineer may be assisted by employees of his/her firm with lesser levels of experience); </w:t>
      </w:r>
    </w:p>
    <w:p w:rsidR="00000000" w:rsidDel="00000000" w:rsidP="00000000" w:rsidRDefault="00000000" w:rsidRPr="00000000" w14:paraId="00000224">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public bidding and contract administration.</w:t>
      </w:r>
    </w:p>
    <w:p w:rsidR="00000000" w:rsidDel="00000000" w:rsidP="00000000" w:rsidRDefault="00000000" w:rsidRPr="00000000" w14:paraId="00000225">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Land Use Planning and Law.</w:t>
      </w:r>
    </w:p>
    <w:p w:rsidR="00000000" w:rsidDel="00000000" w:rsidP="00000000" w:rsidRDefault="00000000" w:rsidRPr="00000000" w14:paraId="00000226">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Municipal Grant Programs.</w:t>
      </w:r>
    </w:p>
    <w:p w:rsidR="00000000" w:rsidDel="00000000" w:rsidP="00000000" w:rsidRDefault="00000000" w:rsidRPr="00000000" w14:paraId="00000227">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local, county state and federal regulations.</w:t>
      </w:r>
    </w:p>
    <w:p w:rsidR="00000000" w:rsidDel="00000000" w:rsidP="00000000" w:rsidRDefault="00000000" w:rsidRPr="00000000" w14:paraId="00000228">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Ocean County, NJDOT and NJDEP</w:t>
      </w:r>
    </w:p>
    <w:p w:rsidR="00000000" w:rsidDel="00000000" w:rsidP="00000000" w:rsidRDefault="00000000" w:rsidRPr="00000000" w14:paraId="00000229">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Experienced Planning Staff, Master Plan preparation experience, experience with Counsel on Affordable Housing.</w:t>
      </w:r>
    </w:p>
    <w:p w:rsidR="00000000" w:rsidDel="00000000" w:rsidP="00000000" w:rsidRDefault="00000000" w:rsidRPr="00000000" w14:paraId="0000022A">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Satisfy all other requirements as set forth by New Jersey state law and Borough of South Toms River Municipal Ordinance </w:t>
      </w:r>
    </w:p>
    <w:p w:rsidR="00000000" w:rsidDel="00000000" w:rsidP="00000000" w:rsidRDefault="00000000" w:rsidRPr="00000000" w14:paraId="0000022B">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Proposal package to include: </w:t>
      </w:r>
    </w:p>
    <w:p w:rsidR="00000000" w:rsidDel="00000000" w:rsidP="00000000" w:rsidRDefault="00000000" w:rsidRPr="00000000" w14:paraId="0000022D">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experience in municipality. </w:t>
      </w:r>
    </w:p>
    <w:p w:rsidR="00000000" w:rsidDel="00000000" w:rsidP="00000000" w:rsidRDefault="00000000" w:rsidRPr="00000000" w14:paraId="0000022E">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services available. </w:t>
      </w:r>
    </w:p>
    <w:p w:rsidR="00000000" w:rsidDel="00000000" w:rsidP="00000000" w:rsidRDefault="00000000" w:rsidRPr="00000000" w14:paraId="0000022F">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office serving municipality. </w:t>
      </w:r>
    </w:p>
    <w:p w:rsidR="00000000" w:rsidDel="00000000" w:rsidP="00000000" w:rsidRDefault="00000000" w:rsidRPr="00000000" w14:paraId="00000230">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Engineers providing services. </w:t>
      </w:r>
    </w:p>
    <w:p w:rsidR="00000000" w:rsidDel="00000000" w:rsidP="00000000" w:rsidRDefault="00000000" w:rsidRPr="00000000" w14:paraId="00000231">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232">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233">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Engineer and staff </w:t>
      </w:r>
    </w:p>
    <w:p w:rsidR="00000000" w:rsidDel="00000000" w:rsidP="00000000" w:rsidRDefault="00000000" w:rsidRPr="00000000" w14:paraId="00000234">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235">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236">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237">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238">
      <w:pPr>
        <w:numPr>
          <w:ilvl w:val="0"/>
          <w:numId w:val="1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23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 </w:t>
      </w:r>
    </w:p>
    <w:p w:rsidR="00000000" w:rsidDel="00000000" w:rsidP="00000000" w:rsidRDefault="00000000" w:rsidRPr="00000000" w14:paraId="0000023D">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23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tab/>
        <w:t xml:space="preserve">Redevelopment Counsel</w:t>
      </w:r>
    </w:p>
    <w:p w:rsidR="00000000" w:rsidDel="00000000" w:rsidP="00000000" w:rsidRDefault="00000000" w:rsidRPr="00000000" w14:paraId="0000024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Borough of South Toms River desires to appoint a firm to serve as Redevelopment Counsel. Counsel must be able to provide all legal services which are typically provided by an attorney of the State of New Jersey. Responsibilities include, but are not limited to, attend and participate in meetings as directed by the Borough, shall perform such duties as are appropriate to facilitate any redevelopment projects within South Toms River Borough, preparation of Redevelopment Ordinances and Resolutions, and the review of the adoption proceedings, and provide legal opinion, briefs and advice as requested. A minimum of five (5) years experience representing a New Jersey municipal entity in a community with redevelopment issues similar to South Toms River Borough is required. </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 OF PAYMENT</w:t>
      </w:r>
      <w:r w:rsidDel="00000000" w:rsidR="00000000" w:rsidRPr="00000000">
        <w:rPr>
          <w:rFonts w:ascii="Times New Roman" w:cs="Times New Roman" w:eastAsia="Times New Roman" w:hAnsi="Times New Roman"/>
          <w:sz w:val="24"/>
          <w:szCs w:val="24"/>
          <w:rtl w:val="0"/>
        </w:rPr>
        <w:t xml:space="preserve"> Contractor shall be paid in accordance with the Contract document upon receipt of an invoice and a properly executed voucher. After approval by Borough Council, the payment voucher shall be placed in line for prompt payment. Each invoice shall contain an itemized, detailed description of all work performed during the billing period. Failure to provide sufficient specificity shall be cause for rejection of the invoice until the necessary details are provided.  The following required services include: </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Preparation of all resolutions, ordinances and contracts pertaining to Redevelopment and/or Rehabilitation as requested by any elected official or his or her designee. </w:t>
      </w:r>
    </w:p>
    <w:p w:rsidR="00000000" w:rsidDel="00000000" w:rsidP="00000000" w:rsidRDefault="00000000" w:rsidRPr="00000000" w14:paraId="000002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Attendance and participation at meetings and conferences members of the governing body, Land Use Board or other Board orCommittee pertaining to Redevelopment/Rehabilitation of the Borough or the designee at the attorney's office or within the Borough of South Toms River or at an office within the State of New Jersey, or any federal, state, county or local authority or agency. </w:t>
      </w:r>
    </w:p>
    <w:p w:rsidR="00000000" w:rsidDel="00000000" w:rsidP="00000000" w:rsidRDefault="00000000" w:rsidRPr="00000000" w14:paraId="000002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Telephone conferences, routine correspondence, legal research (including preparation of opinion letter, if requested). review of correspondence, reports, documents, etc" pertaining to Borough business and prepared by persons other than an attorney, </w:t>
      </w:r>
    </w:p>
    <w:p w:rsidR="00000000" w:rsidDel="00000000" w:rsidP="00000000" w:rsidRDefault="00000000" w:rsidRPr="00000000" w14:paraId="000002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Preparation of specifications and contracts (and legal research pertaining to the preparation of said documents). </w:t>
      </w:r>
    </w:p>
    <w:p w:rsidR="00000000" w:rsidDel="00000000" w:rsidP="00000000" w:rsidRDefault="00000000" w:rsidRPr="00000000" w14:paraId="000002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attorney/law firm must have the following: </w:t>
      </w:r>
    </w:p>
    <w:p w:rsidR="00000000" w:rsidDel="00000000" w:rsidP="00000000" w:rsidRDefault="00000000" w:rsidRPr="00000000" w14:paraId="0000024E">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10 years experience as an attorney </w:t>
      </w:r>
    </w:p>
    <w:p w:rsidR="00000000" w:rsidDel="00000000" w:rsidP="00000000" w:rsidRDefault="00000000" w:rsidRPr="00000000" w14:paraId="0000024F">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in PILOT programs and Abatement contracts</w:t>
      </w:r>
    </w:p>
    <w:p w:rsidR="00000000" w:rsidDel="00000000" w:rsidP="00000000" w:rsidRDefault="00000000" w:rsidRPr="00000000" w14:paraId="0000025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understanding of the Redevelopment and/or Rehabilitation process </w:t>
      </w:r>
    </w:p>
    <w:p w:rsidR="00000000" w:rsidDel="00000000" w:rsidP="00000000" w:rsidRDefault="00000000" w:rsidRPr="00000000" w14:paraId="0000025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Litigation and appeal experience </w:t>
      </w:r>
    </w:p>
    <w:p w:rsidR="00000000" w:rsidDel="00000000" w:rsidP="00000000" w:rsidRDefault="00000000" w:rsidRPr="00000000" w14:paraId="0000025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and land use law experience </w:t>
      </w:r>
    </w:p>
    <w:p w:rsidR="00000000" w:rsidDel="00000000" w:rsidP="00000000" w:rsidRDefault="00000000" w:rsidRPr="00000000" w14:paraId="0000025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 law experience </w:t>
      </w:r>
    </w:p>
    <w:p w:rsidR="00000000" w:rsidDel="00000000" w:rsidP="00000000" w:rsidRDefault="00000000" w:rsidRPr="00000000" w14:paraId="0000025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defense experience </w:t>
      </w:r>
    </w:p>
    <w:p w:rsidR="00000000" w:rsidDel="00000000" w:rsidP="00000000" w:rsidRDefault="00000000" w:rsidRPr="00000000" w14:paraId="000002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Clearly label package as to position under submission: </w:t>
      </w:r>
      <w:r w:rsidDel="00000000" w:rsidR="00000000" w:rsidRPr="00000000">
        <w:rPr>
          <w:rtl w:val="0"/>
        </w:rPr>
      </w:r>
    </w:p>
    <w:p w:rsidR="00000000" w:rsidDel="00000000" w:rsidP="00000000" w:rsidRDefault="00000000" w:rsidRPr="00000000" w14:paraId="000002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Package to include: </w:t>
      </w:r>
    </w:p>
    <w:p w:rsidR="00000000" w:rsidDel="00000000" w:rsidP="00000000" w:rsidRDefault="00000000" w:rsidRPr="00000000" w14:paraId="0000025A">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of attorney and staff attorneys that would be providing legal services. </w:t>
      </w:r>
    </w:p>
    <w:p w:rsidR="00000000" w:rsidDel="00000000" w:rsidP="00000000" w:rsidRDefault="00000000" w:rsidRPr="00000000" w14:paraId="0000025B">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narrative of abilities </w:t>
      </w:r>
    </w:p>
    <w:p w:rsidR="00000000" w:rsidDel="00000000" w:rsidP="00000000" w:rsidRDefault="00000000" w:rsidRPr="00000000" w14:paraId="0000025C">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references </w:t>
      </w:r>
    </w:p>
    <w:p w:rsidR="00000000" w:rsidDel="00000000" w:rsidP="00000000" w:rsidRDefault="00000000" w:rsidRPr="00000000" w14:paraId="0000025D">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hour for attorney, paralegals and support staff </w:t>
      </w:r>
    </w:p>
    <w:p w:rsidR="00000000" w:rsidDel="00000000" w:rsidP="00000000" w:rsidRDefault="00000000" w:rsidRPr="00000000" w14:paraId="0000025E">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per meeting attendance. </w:t>
      </w:r>
    </w:p>
    <w:p w:rsidR="00000000" w:rsidDel="00000000" w:rsidP="00000000" w:rsidRDefault="00000000" w:rsidRPr="00000000" w14:paraId="0000025F">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Itemized list of all other fees and charges </w:t>
      </w:r>
    </w:p>
    <w:p w:rsidR="00000000" w:rsidDel="00000000" w:rsidP="00000000" w:rsidRDefault="00000000" w:rsidRPr="00000000" w14:paraId="00000260">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or the firm itself has been convicted of a crime within the last 5 years </w:t>
      </w:r>
    </w:p>
    <w:p w:rsidR="00000000" w:rsidDel="00000000" w:rsidP="00000000" w:rsidRDefault="00000000" w:rsidRPr="00000000" w14:paraId="00000261">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as to whether any of the principals of the firm of the firm itself has received a target letter from a grand jury </w:t>
      </w:r>
    </w:p>
    <w:p w:rsidR="00000000" w:rsidDel="00000000" w:rsidP="00000000" w:rsidRDefault="00000000" w:rsidRPr="00000000" w14:paraId="00000262">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Certification as to the truth of the above two statements </w:t>
      </w:r>
    </w:p>
    <w:p w:rsidR="00000000" w:rsidDel="00000000" w:rsidP="00000000" w:rsidRDefault="00000000" w:rsidRPr="00000000" w14:paraId="000002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spacing w:line="240" w:lineRule="auto"/>
        <w:rPr>
          <w:b w:val="1"/>
          <w:sz w:val="24"/>
          <w:szCs w:val="24"/>
        </w:rPr>
      </w:pPr>
      <w:r w:rsidDel="00000000" w:rsidR="00000000" w:rsidRPr="00000000">
        <w:rPr>
          <w:rFonts w:ascii="Times New Roman" w:cs="Times New Roman" w:eastAsia="Times New Roman" w:hAnsi="Times New Roman"/>
          <w:sz w:val="24"/>
          <w:szCs w:val="24"/>
          <w:rtl w:val="0"/>
        </w:rPr>
        <w:t xml:space="preserve">Submissions can be provided on a disc/thumbdrive; and/or hard copies. For submission, please provide 9 copies regardless of format (discs or hard copy).</w:t>
      </w:r>
      <w:r w:rsidDel="00000000" w:rsidR="00000000" w:rsidRPr="00000000">
        <w:rPr>
          <w:rtl w:val="0"/>
        </w:rPr>
      </w:r>
    </w:p>
    <w:p w:rsidR="00000000" w:rsidDel="00000000" w:rsidP="00000000" w:rsidRDefault="00000000" w:rsidRPr="00000000" w14:paraId="0000026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6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6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BOROUGH OF SOUTH TOMS RIVER</w:t>
      </w:r>
      <w:r w:rsidDel="00000000" w:rsidR="00000000" w:rsidRPr="00000000">
        <w:rPr>
          <w:rtl w:val="0"/>
        </w:rPr>
      </w:r>
    </w:p>
    <w:p w:rsidR="00000000" w:rsidDel="00000000" w:rsidP="00000000" w:rsidRDefault="00000000" w:rsidRPr="00000000" w14:paraId="000002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Schedule “A”</w:t>
      </w:r>
      <w:r w:rsidDel="00000000" w:rsidR="00000000" w:rsidRPr="00000000">
        <w:rPr>
          <w:rtl w:val="0"/>
        </w:rPr>
      </w:r>
    </w:p>
    <w:p w:rsidR="00000000" w:rsidDel="00000000" w:rsidP="00000000" w:rsidRDefault="00000000" w:rsidRPr="00000000" w14:paraId="0000026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FAIR &amp; OPEN PUBLIC SOLICITATION PROCESS FOR PROFESSIONAL SERVICES</w:t>
      </w:r>
      <w:r w:rsidDel="00000000" w:rsidR="00000000" w:rsidRPr="00000000">
        <w:rPr>
          <w:rtl w:val="0"/>
        </w:rPr>
      </w:r>
    </w:p>
    <w:p w:rsidR="00000000" w:rsidDel="00000000" w:rsidP="00000000" w:rsidRDefault="00000000" w:rsidRPr="00000000" w14:paraId="000002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(Pursuant to N.J.S.A. 19:44A-20.5 et. seq. and in conformance with the Municipal Ordinance #Ord. No. 17A-2006 which was approved by the Governing Body of the Borough of South Toms River December 21st, 2006, and attached herein) </w:t>
      </w:r>
    </w:p>
    <w:p w:rsidR="00000000" w:rsidDel="00000000" w:rsidP="00000000" w:rsidRDefault="00000000" w:rsidRPr="00000000" w14:paraId="000002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standardized submission requirements shall include: </w:t>
      </w:r>
    </w:p>
    <w:p w:rsidR="00000000" w:rsidDel="00000000" w:rsidP="00000000" w:rsidRDefault="00000000" w:rsidRPr="00000000" w14:paraId="0000026E">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Names and roles of the individuals who will perform the task and a description of their experience with projects similar to the matter being advertised.</w:t>
      </w:r>
    </w:p>
    <w:p w:rsidR="00000000" w:rsidDel="00000000" w:rsidP="00000000" w:rsidRDefault="00000000" w:rsidRPr="00000000" w14:paraId="0000026F">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References and record of success.</w:t>
      </w:r>
    </w:p>
    <w:p w:rsidR="00000000" w:rsidDel="00000000" w:rsidP="00000000" w:rsidRDefault="00000000" w:rsidRPr="00000000" w14:paraId="00000270">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Description of ability to provide the services in a timely fashion (including staffing, familiarity and location of key staff).</w:t>
      </w:r>
    </w:p>
    <w:p w:rsidR="00000000" w:rsidDel="00000000" w:rsidP="00000000" w:rsidRDefault="00000000" w:rsidRPr="00000000" w14:paraId="00000271">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Cost details, including the hourly rates of each of the individuals who will perform services and time estimates for each individual, all expenses, and, where appropriate, total cost of "not to exceed" amount.</w:t>
      </w:r>
    </w:p>
    <w:p w:rsidR="00000000" w:rsidDel="00000000" w:rsidP="00000000" w:rsidRDefault="00000000" w:rsidRPr="00000000" w14:paraId="00000272">
      <w:pPr>
        <w:spacing w:line="240" w:lineRule="auto"/>
        <w:ind w:left="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criteria to be used in awarding a Title 19 contract or a contract or agreement for professional services shall include:</w:t>
      </w:r>
    </w:p>
    <w:p w:rsidR="00000000" w:rsidDel="00000000" w:rsidP="00000000" w:rsidRDefault="00000000" w:rsidRPr="00000000" w14:paraId="00000274">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Full name and business address.</w:t>
      </w:r>
    </w:p>
    <w:p w:rsidR="00000000" w:rsidDel="00000000" w:rsidP="00000000" w:rsidRDefault="00000000" w:rsidRPr="00000000" w14:paraId="00000275">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Qualification of the individuals who will perform the tasks and the amounts of their respective participation (professional services contracts only).</w:t>
      </w:r>
    </w:p>
    <w:p w:rsidR="00000000" w:rsidDel="00000000" w:rsidP="00000000" w:rsidRDefault="00000000" w:rsidRPr="00000000" w14:paraId="00000276">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Any professional or business licenses held by the applicant in the State of New Jersey, or any other State, including a "Certificate of Good Standing" or other documents evidencing that the license is not presently suspended or revoked.</w:t>
      </w:r>
    </w:p>
    <w:p w:rsidR="00000000" w:rsidDel="00000000" w:rsidP="00000000" w:rsidRDefault="00000000" w:rsidRPr="00000000" w14:paraId="00000277">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The number of licensed professionals employed by, or associated with, the applicant.</w:t>
      </w:r>
    </w:p>
    <w:p w:rsidR="00000000" w:rsidDel="00000000" w:rsidP="00000000" w:rsidRDefault="00000000" w:rsidRPr="00000000" w14:paraId="00000278">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A listing of all degrees (college and/or graduate degrees) held by the applicant and any associated professionals in the business entity (professional service contracts only).</w:t>
      </w:r>
    </w:p>
    <w:p w:rsidR="00000000" w:rsidDel="00000000" w:rsidP="00000000" w:rsidRDefault="00000000" w:rsidRPr="00000000" w14:paraId="00000279">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A listing of all public entities for whom the business entity has had a contractual relationship, either currently or previously, including the dates of service and the positions held.</w:t>
      </w:r>
    </w:p>
    <w:p w:rsidR="00000000" w:rsidDel="00000000" w:rsidP="00000000" w:rsidRDefault="00000000" w:rsidRPr="00000000" w14:paraId="0000027A">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A listing of any professional affiliations or membership in any professional societies or organizations, including any offices or honors held (professional services contracts only).</w:t>
      </w:r>
    </w:p>
    <w:p w:rsidR="00000000" w:rsidDel="00000000" w:rsidP="00000000" w:rsidRDefault="00000000" w:rsidRPr="00000000" w14:paraId="0000027B">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Experience and references.</w:t>
      </w:r>
    </w:p>
    <w:p w:rsidR="00000000" w:rsidDel="00000000" w:rsidP="00000000" w:rsidRDefault="00000000" w:rsidRPr="00000000" w14:paraId="0000027C">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Ability to perform the task in a timely fashion (professional service contracts shall include staffing and familiarity with subject matter.)</w:t>
      </w:r>
    </w:p>
    <w:p w:rsidR="00000000" w:rsidDel="00000000" w:rsidP="00000000" w:rsidRDefault="00000000" w:rsidRPr="00000000" w14:paraId="0000027D">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  Cost consideration–including, but not limited to, historical costs for similar professional services, expertise involved and comparable costs for comparable public entities.</w:t>
      </w:r>
    </w:p>
    <w:p w:rsidR="00000000" w:rsidDel="00000000" w:rsidP="00000000" w:rsidRDefault="00000000" w:rsidRPr="00000000" w14:paraId="0000027E">
      <w:pPr>
        <w:spacing w:line="240" w:lineRule="auto"/>
        <w:ind w:left="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N.J.S.A. 30A:11-3(b), …”contracts for professional services pursuant to subparagraph (i) of paragraph (a) subsection (1) of section 5 of P.L. 1971, c.198 (N.J.S.A. 40A:11-5) may be awarded for a period not exceeding twelve (12) consecutive months”. </w:t>
      </w:r>
    </w:p>
    <w:p w:rsidR="00000000" w:rsidDel="00000000" w:rsidP="00000000" w:rsidRDefault="00000000" w:rsidRPr="00000000" w14:paraId="000002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solicitation is for the length, effective from date of award by resolution of Borough Council through to completion. </w:t>
      </w:r>
    </w:p>
    <w:p w:rsidR="00000000" w:rsidDel="00000000" w:rsidP="00000000" w:rsidRDefault="00000000" w:rsidRPr="00000000" w14:paraId="000002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award of this contract is based upon funds being encumbered and contingent upon the availability of funds in the appropriate municipal budget. </w:t>
      </w:r>
    </w:p>
    <w:p w:rsidR="00000000" w:rsidDel="00000000" w:rsidP="00000000" w:rsidRDefault="00000000" w:rsidRPr="00000000" w14:paraId="0000028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DISCLOSURE STATEMENT </w:t>
      </w:r>
    </w:p>
    <w:p w:rsidR="00000000" w:rsidDel="00000000" w:rsidP="00000000" w:rsidRDefault="00000000" w:rsidRPr="00000000" w14:paraId="00000287">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attention of prospective proposer is drawn to the provisions of the Local Government Ethics Law (N.J.S.A. 40A:9-22-1, et seq.) which prohibits a Borough of South Toms River or employee or member of his/her immediate family from having an interest in a business organization or engaging in any business transaction, or professional activity which is in substantial conflict with the proper discharge of his/her duties in the public interest. </w:t>
      </w:r>
    </w:p>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furtherance thereof, every proposer must disclose below, being a Borough of South Toms River Officer or employee or whether an immediate family member is a Borough of South Toms River Officer or employee. If the proposer is a business organization, then disclosure shall be made with respect to anyone having an interest in the business and their immediate family members. </w:t>
      </w:r>
    </w:p>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answer the following: </w:t>
      </w:r>
    </w:p>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proposer or a member of the proposer’s immediate family, or anyone having an interest in the proposer’s business organization including their immediate family members, an officer or employee of the Borough of South Toms River? </w:t>
      </w:r>
    </w:p>
    <w:p w:rsidR="00000000" w:rsidDel="00000000" w:rsidP="00000000" w:rsidRDefault="00000000" w:rsidRPr="00000000" w14:paraId="0000028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____________________ YES ____________________ </w:t>
      </w:r>
    </w:p>
    <w:p w:rsidR="00000000" w:rsidDel="00000000" w:rsidP="00000000" w:rsidRDefault="00000000" w:rsidRPr="00000000" w14:paraId="0000029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S\_________________________________________ * </w:t>
      </w:r>
    </w:p>
    <w:p w:rsidR="00000000" w:rsidDel="00000000" w:rsidP="00000000" w:rsidRDefault="00000000" w:rsidRPr="00000000" w14:paraId="0000029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Vice President or Signature of Authorized Representative _________________________________________ </w:t>
      </w:r>
    </w:p>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_________________________________________ </w:t>
      </w:r>
    </w:p>
    <w:p w:rsidR="00000000" w:rsidDel="00000000" w:rsidP="00000000" w:rsidRDefault="00000000" w:rsidRPr="00000000" w14:paraId="0000029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p w:rsidR="00000000" w:rsidDel="00000000" w:rsidP="00000000" w:rsidRDefault="00000000" w:rsidRPr="00000000" w14:paraId="0000029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provide the name of the individual and identify the position held, below, and notify in writing, prior to the proposal opening date, to the Borough Administrator/Clerk, Borough of South Toms River, 19 Double Trouble Road.. South Toms River,, New Jersey 08757. (Kindly attach a copy of the correspondence to this form).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 </w:t>
      </w:r>
    </w:p>
    <w:p w:rsidR="00000000" w:rsidDel="00000000" w:rsidP="00000000" w:rsidRDefault="00000000" w:rsidRPr="00000000" w14:paraId="00000297">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All terms used herein are to be construed in accordance with their meaning under the Local Government Ethics Law, cited above. </w:t>
      </w:r>
    </w:p>
    <w:p w:rsidR="00000000" w:rsidDel="00000000" w:rsidP="00000000" w:rsidRDefault="00000000" w:rsidRPr="00000000" w14:paraId="00000299">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FAILURE TO SIGN THIS AFFIDAVIT BY A DULY AUTHORIZED COMPANY OFFICIAL WILL RESULT IN REJECTION OF THIS PROPOSAL. </w:t>
      </w:r>
    </w:p>
    <w:p w:rsidR="00000000" w:rsidDel="00000000" w:rsidP="00000000" w:rsidRDefault="00000000" w:rsidRPr="00000000" w14:paraId="0000029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NON-COLLUSION AFFIDAVIT</w:t>
      </w:r>
      <w:r w:rsidDel="00000000" w:rsidR="00000000" w:rsidRPr="00000000">
        <w:rPr>
          <w:rtl w:val="0"/>
        </w:rPr>
      </w:r>
    </w:p>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of New Jersey</w:t>
      </w:r>
    </w:p>
    <w:p w:rsidR="00000000" w:rsidDel="00000000" w:rsidP="00000000" w:rsidRDefault="00000000" w:rsidRPr="00000000" w14:paraId="000002A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SS.</w:t>
      </w:r>
    </w:p>
    <w:p w:rsidR="00000000" w:rsidDel="00000000" w:rsidP="00000000" w:rsidRDefault="00000000" w:rsidRPr="00000000" w14:paraId="000002A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COUNTY OF  _____________________</w:t>
      </w:r>
    </w:p>
    <w:p w:rsidR="00000000" w:rsidDel="00000000" w:rsidP="00000000" w:rsidRDefault="00000000" w:rsidRPr="00000000" w14:paraId="000002A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____________________________, of _____________________________________</w:t>
      </w:r>
    </w:p>
    <w:p w:rsidR="00000000" w:rsidDel="00000000" w:rsidP="00000000" w:rsidRDefault="00000000" w:rsidRPr="00000000" w14:paraId="000002B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County and State of New Jersey, of full age being duly sworn according to law on </w:t>
      </w:r>
    </w:p>
    <w:p w:rsidR="00000000" w:rsidDel="00000000" w:rsidP="00000000" w:rsidRDefault="00000000" w:rsidRPr="00000000" w14:paraId="000002B1">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oath, depose and say that:</w:t>
      </w:r>
    </w:p>
    <w:p w:rsidR="00000000" w:rsidDel="00000000" w:rsidP="00000000" w:rsidRDefault="00000000" w:rsidRPr="00000000" w14:paraId="000002B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_________________________ of the firm(s) of ___________________________</w:t>
      </w:r>
    </w:p>
    <w:p w:rsidR="00000000" w:rsidDel="00000000" w:rsidP="00000000" w:rsidRDefault="00000000" w:rsidRPr="00000000" w14:paraId="000002B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bidder making the Proposal for the above named project, and that I executed the said Proposal with full authority so to do; that said bidder has not, directly or indirectly, entered into an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Owner relies upon the truth of the statements contained in said Proposal and in the statements contained in this affidavit in awarding the contract for the said project.</w:t>
      </w:r>
    </w:p>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Subscribed and sworn to before me this _________</w:t>
      </w:r>
    </w:p>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of ___________________ 20______</w:t>
      </w:r>
    </w:p>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Notary Public of New Jersey</w:t>
      </w:r>
    </w:p>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Commission expires ________________  20______</w:t>
      </w:r>
    </w:p>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spacing w:after="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8">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9">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AFFIRMATIVE ACTION REQUIREMENTS</w:t>
      </w:r>
    </w:p>
    <w:p w:rsidR="00000000" w:rsidDel="00000000" w:rsidP="00000000" w:rsidRDefault="00000000" w:rsidRPr="00000000" w14:paraId="000002D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BIDDERS ARE REQUIRED TO COMPLY WITH THE REQUIREMENTS OF N.J.S.A. 10:5- 31 et seq. and N.J.A.C. 17:27 </w:t>
      </w:r>
    </w:p>
    <w:p w:rsidR="00000000" w:rsidDel="00000000" w:rsidP="00000000" w:rsidRDefault="00000000" w:rsidRPr="00000000" w14:paraId="000002D7">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AFFIRMATIVE ACTION EVIDENCE </w:t>
      </w:r>
    </w:p>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&amp; SERVICE CONTRACT (which are not subject to a Federally approved or sanctioned affirmative action program). All successful vendors must submit within ten calendar (10) days of the notice of intent to award (Memorandum of Agreement) or the signing of the contract, whichever is sooner, one of the following: </w:t>
      </w:r>
    </w:p>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C">
      <w:pPr>
        <w:widowControl w:val="0"/>
        <w:spacing w:line="240" w:lineRule="auto"/>
        <w:ind w:left="72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A PHOTOCOPY OF THEIR FEDERAL LETTER OF AFFIRMATIVE ACTION PLAN APPROVAL. </w:t>
      </w:r>
    </w:p>
    <w:p w:rsidR="00000000" w:rsidDel="00000000" w:rsidP="00000000" w:rsidRDefault="00000000" w:rsidRPr="00000000" w14:paraId="000002DD">
      <w:pPr>
        <w:widowControl w:val="0"/>
        <w:spacing w:line="240" w:lineRule="auto"/>
        <w:ind w:left="504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2DE">
      <w:pPr>
        <w:widowControl w:val="0"/>
        <w:spacing w:line="240" w:lineRule="auto"/>
        <w:ind w:left="720" w:hanging="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widowControl w:val="0"/>
        <w:spacing w:line="240" w:lineRule="auto"/>
        <w:ind w:left="72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 PHOTOCOPY OF THEIR CERTIFICATE OF EMPLOYEE INFORMATION REPORT. </w:t>
      </w:r>
    </w:p>
    <w:p w:rsidR="00000000" w:rsidDel="00000000" w:rsidP="00000000" w:rsidRDefault="00000000" w:rsidRPr="00000000" w14:paraId="000002E0">
      <w:pPr>
        <w:widowControl w:val="0"/>
        <w:spacing w:line="240" w:lineRule="auto"/>
        <w:ind w:left="504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w:t>
      </w:r>
    </w:p>
    <w:p w:rsidR="00000000" w:rsidDel="00000000" w:rsidP="00000000" w:rsidRDefault="00000000" w:rsidRPr="00000000" w14:paraId="000002E1">
      <w:pPr>
        <w:widowControl w:val="0"/>
        <w:spacing w:line="240" w:lineRule="auto"/>
        <w:ind w:left="720" w:hanging="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widowControl w:val="0"/>
        <w:spacing w:line="240" w:lineRule="auto"/>
        <w:ind w:left="72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 COMPLETED AFFIRMATIVE ACTION EMPLOYEE INFORMATION REPORT (AA302). FORM IS INCLUDED IN THIS PACKAGE, NEXT PAGE. </w:t>
      </w:r>
    </w:p>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successful vendor may obtain the Affirmative Action Employee Information Report (AA302) from the contracting unit during normal business hours. </w:t>
      </w:r>
    </w:p>
    <w:p w:rsidR="00000000" w:rsidDel="00000000" w:rsidP="00000000" w:rsidRDefault="00000000" w:rsidRPr="00000000" w14:paraId="000002E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AFFIRMATIVE ACTION AFFIDAVIT FOR VENDORS HAVING LESS THAN FIFTY (50) EMPLOYEES IS NO LONGER ACCEPTABLE. </w:t>
      </w:r>
    </w:p>
    <w:p w:rsidR="00000000" w:rsidDel="00000000" w:rsidP="00000000" w:rsidRDefault="00000000" w:rsidRPr="00000000" w14:paraId="000002E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vendor certifies that he/she is aware of the commitment to comply with the requirements of N.J.S.A. 10:5-31 and N.J.A.C. 17:27-1 et. seq. and agrees to furnish the required forms of evidence. </w:t>
      </w:r>
    </w:p>
    <w:p w:rsidR="00000000" w:rsidDel="00000000" w:rsidP="00000000" w:rsidRDefault="00000000" w:rsidRPr="00000000" w14:paraId="000002E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vendor further understands that his/her proposal shall be rejected as nonresponsive if said vendor fails to comply with the requirements of N.J.S.A. 10:5-31 and N.J.A.C. 17:27-1 et. seq. </w:t>
      </w:r>
    </w:p>
    <w:p w:rsidR="00000000" w:rsidDel="00000000" w:rsidP="00000000" w:rsidRDefault="00000000" w:rsidRPr="00000000" w14:paraId="000002E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NAME: ____________________________________________________________ </w:t>
      </w:r>
    </w:p>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_________________________________________________________________ </w:t>
      </w:r>
    </w:p>
    <w:p w:rsidR="00000000" w:rsidDel="00000000" w:rsidP="00000000" w:rsidRDefault="00000000" w:rsidRPr="00000000" w14:paraId="000002E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________________________________________________________________ </w:t>
      </w:r>
    </w:p>
    <w:p w:rsidR="00000000" w:rsidDel="00000000" w:rsidP="00000000" w:rsidRDefault="00000000" w:rsidRPr="00000000" w14:paraId="000002F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_______________________________________________________________________ </w:t>
      </w:r>
    </w:p>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_______________________________________________________________________ 10 </w:t>
      </w:r>
    </w:p>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0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 EQUAL EMPLOYMENT OPPORTUNITY LANGUAGE N.J.S.A. 10:5-31 et seq. (P.L. 1975, C. 127) N.J.A.C. 17:27 </w:t>
      </w:r>
    </w:p>
    <w:p w:rsidR="00000000" w:rsidDel="00000000" w:rsidP="00000000" w:rsidRDefault="00000000" w:rsidRPr="00000000" w14:paraId="0000030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GOODS, PROFESSIONAL SERVICE AND GENERAL SERVICE CONTRACTS </w:t>
      </w:r>
    </w:p>
    <w:p w:rsidR="00000000" w:rsidDel="00000000" w:rsidP="00000000" w:rsidRDefault="00000000" w:rsidRPr="00000000" w14:paraId="0000030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performance of this contract, the contractor agrees as follows: </w:t>
      </w:r>
    </w:p>
    <w:p w:rsidR="00000000" w:rsidDel="00000000" w:rsidP="00000000" w:rsidRDefault="00000000" w:rsidRPr="00000000" w14:paraId="00000305">
      <w:pPr>
        <w:widowControl w:val="0"/>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6">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 </w:t>
      </w:r>
    </w:p>
    <w:p w:rsidR="00000000" w:rsidDel="00000000" w:rsidP="00000000" w:rsidRDefault="00000000" w:rsidRPr="00000000" w14:paraId="00000307">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rsidR="00000000" w:rsidDel="00000000" w:rsidP="00000000" w:rsidRDefault="00000000" w:rsidRPr="00000000" w14:paraId="00000308">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 </w:t>
      </w:r>
    </w:p>
    <w:p w:rsidR="00000000" w:rsidDel="00000000" w:rsidP="00000000" w:rsidRDefault="00000000" w:rsidRPr="00000000" w14:paraId="00000309">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where applicable, agrees to comply with any regulations promulgated by the Treasurer pursuant to N.J.S.A. 10:5-31 et seq., as amended and supplemented from time to time and the Americans with Disabilities Act. </w:t>
      </w:r>
    </w:p>
    <w:p w:rsidR="00000000" w:rsidDel="00000000" w:rsidP="00000000" w:rsidRDefault="00000000" w:rsidRPr="00000000" w14:paraId="0000030A">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agrees to make good faith efforts to meet targeted county employment goals established in accordance with N.J.A.C. l7:27-5.2. </w:t>
      </w:r>
    </w:p>
    <w:p w:rsidR="00000000" w:rsidDel="00000000" w:rsidP="00000000" w:rsidRDefault="00000000" w:rsidRPr="00000000" w14:paraId="0000030B">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 </w:t>
      </w:r>
    </w:p>
    <w:p w:rsidR="00000000" w:rsidDel="00000000" w:rsidP="00000000" w:rsidRDefault="00000000" w:rsidRPr="00000000" w14:paraId="0000030C">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 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 </w:t>
      </w:r>
    </w:p>
    <w:p w:rsidR="00000000" w:rsidDel="00000000" w:rsidP="00000000" w:rsidRDefault="00000000" w:rsidRPr="00000000" w14:paraId="0000030D">
      <w:pPr>
        <w:widowControl w:val="0"/>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shall submit to the public agency, after notification of award but prior to execution of a goods and services contract, one of the following three documents: Letter of Federal Affirmative Action Plan Approval Certificate of Employee Information Report Employee Information Report Form AA302 (electronically provided by the Division and distributed to the public agency through the Division’s website at www.state.nj.us/treasury/contract_compliance) </w:t>
      </w:r>
    </w:p>
    <w:p w:rsidR="00000000" w:rsidDel="00000000" w:rsidP="00000000" w:rsidRDefault="00000000" w:rsidRPr="00000000" w14:paraId="0000030E">
      <w:pPr>
        <w:widowControl w:val="0"/>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Del="00000000" w:rsidR="00000000" w:rsidRPr="00000000">
        <w:rPr>
          <w:rFonts w:ascii="Times New Roman" w:cs="Times New Roman" w:eastAsia="Times New Roman" w:hAnsi="Times New Roman"/>
          <w:b w:val="1"/>
          <w:rtl w:val="0"/>
        </w:rPr>
        <w:t xml:space="preserve">Subchapter 10 of the Administrative Code at N.J.A.C. 17:27.</w:t>
      </w:r>
    </w:p>
    <w:p w:rsidR="00000000" w:rsidDel="00000000" w:rsidP="00000000" w:rsidRDefault="00000000" w:rsidRPr="00000000" w14:paraId="000003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UNDERSIGNED HEREBY ACKNOWLEDGES THE ABOVE LISTED REQUIREMENTS.</w:t>
      </w:r>
    </w:p>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 Firm or Corporation submitting Proposal: _____________________________________ </w:t>
      </w:r>
    </w:p>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Agent Name and Title: _________________________________________________ </w:t>
      </w:r>
    </w:p>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Signature and Date: ____________________________________________________</w:t>
      </w:r>
    </w:p>
    <w:p w:rsidR="00000000" w:rsidDel="00000000" w:rsidP="00000000" w:rsidRDefault="00000000" w:rsidRPr="00000000" w14:paraId="00000318">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8">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5">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7">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widowControl w:val="0"/>
        <w:spacing w:line="240" w:lineRule="auto"/>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AMERICANS WITH DISABILITIES ACT </w:t>
      </w:r>
    </w:p>
    <w:p w:rsidR="00000000" w:rsidDel="00000000" w:rsidP="00000000" w:rsidRDefault="00000000" w:rsidRPr="00000000" w14:paraId="0000033C">
      <w:pPr>
        <w:widowControl w:val="0"/>
        <w:spacing w:line="240" w:lineRule="auto"/>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EQUAL OPPORTUNITY FOR INDIVIDUALS WITH DISABILITIES </w:t>
      </w:r>
    </w:p>
    <w:p w:rsidR="00000000" w:rsidDel="00000000" w:rsidP="00000000" w:rsidRDefault="00000000" w:rsidRPr="00000000" w14:paraId="0000033D">
      <w:pPr>
        <w:widowControl w:val="0"/>
        <w:spacing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contractor and the Borough of South Toms River (hereafter “Owner”) do hereby agree that the provisions of Title II of the Americans With Disabilities Act of 1990 (the “Act”) (42 U.S.C. S12.101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Owner pursuant to this contract, the contractor agrees that the performance shall be in strict compliance with the Act. In the event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 </w:t>
      </w:r>
    </w:p>
    <w:p w:rsidR="00000000" w:rsidDel="00000000" w:rsidP="00000000" w:rsidRDefault="00000000" w:rsidRPr="00000000" w14:paraId="0000033F">
      <w:pPr>
        <w:widowControl w:val="0"/>
        <w:spacing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Owner shall expeditiously forward or have forwarded to the contractor every demand, complaint, notice, summons, pleading, or other process received by the Owner or its representatives. </w:t>
      </w:r>
    </w:p>
    <w:p w:rsidR="00000000" w:rsidDel="00000000" w:rsidP="00000000" w:rsidRDefault="00000000" w:rsidRPr="00000000" w14:paraId="00000341">
      <w:pPr>
        <w:widowControl w:val="0"/>
        <w:spacing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2">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 </w:t>
      </w:r>
    </w:p>
    <w:p w:rsidR="00000000" w:rsidDel="00000000" w:rsidP="00000000" w:rsidRDefault="00000000" w:rsidRPr="00000000" w14:paraId="00000343">
      <w:pPr>
        <w:widowControl w:val="0"/>
        <w:spacing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this Agreement or otherwise at law. </w:t>
      </w:r>
    </w:p>
    <w:p w:rsidR="00000000" w:rsidDel="00000000" w:rsidP="00000000" w:rsidRDefault="00000000" w:rsidRPr="00000000" w14:paraId="00000345">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S/___________________________________________________________________ </w:t>
      </w:r>
    </w:p>
    <w:p w:rsidR="00000000" w:rsidDel="00000000" w:rsidP="00000000" w:rsidRDefault="00000000" w:rsidRPr="00000000" w14:paraId="00000346">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Vice President or Signature of Authorized Representative </w:t>
      </w:r>
    </w:p>
    <w:p w:rsidR="00000000" w:rsidDel="00000000" w:rsidP="00000000" w:rsidRDefault="00000000" w:rsidRPr="00000000" w14:paraId="00000347">
      <w:pPr>
        <w:widowControl w:val="0"/>
        <w:spacing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8">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 __________________________ _______ </w:t>
      </w:r>
    </w:p>
    <w:p w:rsidR="00000000" w:rsidDel="00000000" w:rsidP="00000000" w:rsidRDefault="00000000" w:rsidRPr="00000000" w14:paraId="00000349">
      <w:pPr>
        <w:widowControl w:val="0"/>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w:t>
        <w:tab/>
        <w:tab/>
        <w:tab/>
        <w:tab/>
        <w:tab/>
        <w:t xml:space="preserve">Title </w:t>
        <w:tab/>
        <w:tab/>
        <w:tab/>
        <w:t xml:space="preserve">Date</w:t>
      </w:r>
    </w:p>
    <w:p w:rsidR="00000000" w:rsidDel="00000000" w:rsidP="00000000" w:rsidRDefault="00000000" w:rsidRPr="00000000" w14:paraId="0000034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widowControl w:val="0"/>
        <w:spacing w:line="240" w:lineRule="auto"/>
        <w:ind w:left="-360" w:right="-1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STOCKHOLDER DISCLOSURE CERTIFICATION N.J.S.A. 52:25-24.2 (P.L. 1977 c.33) FAILURE OF THE BIDDER/RESPONDENT TO SUBMIT THE REQUIRED INFORMATION IS CAUSE FOR AUTOMATIC REJECTION </w:t>
      </w:r>
    </w:p>
    <w:p w:rsidR="00000000" w:rsidDel="00000000" w:rsidP="00000000" w:rsidRDefault="00000000" w:rsidRPr="00000000" w14:paraId="00000356">
      <w:pPr>
        <w:widowControl w:val="0"/>
        <w:spacing w:line="240" w:lineRule="auto"/>
        <w:ind w:left="-360" w:right="-18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7">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accordance with N.J.S.A. 52:25-24.2 et seq., no corporation, partnership, limited partnership, limited liability corporation, limited liability partnership, Subchapter S corporation or sole proprietorship, shall be awarded a contract, unless prior to the receipt of the bid or accompanying the bid of the corporation, partnership, limited partnership, limited liability corporation, limited liability partnership, Subchapter S corporation or sole proprietorship, there is submitted to the Borough, a statement setting forth the names and addresses of all stockholders who own ten percent (10%) or more of the stock, of any class or all individual partners who own a ten percent (10%) or greater interest in the corporation, partnership, limited partnership, limited liability corporation, limited liability partnership, Subchapter S corporation or sole proprietorship. If one or more such stockholder or partner is itself a corporation or partnership, the stockholders holding ten percent (10%) or more of that corporation’s stock, or the individual partners owning ten percent (10%) or greater interest in that partnership, as the case may be, shall also be listed. The disclosure shall be continued until names and addresses of every noncorporate stockholder and individual partner, exceeding the ten percent (10%) ownership criteria established in this act has been listed. </w:t>
      </w:r>
    </w:p>
    <w:p w:rsidR="00000000" w:rsidDel="00000000" w:rsidP="00000000" w:rsidRDefault="00000000" w:rsidRPr="00000000" w14:paraId="00000358">
      <w:pPr>
        <w:widowControl w:val="0"/>
        <w:spacing w:line="240" w:lineRule="auto"/>
        <w:ind w:left="-36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 _______________ </w:t>
      </w:r>
    </w:p>
    <w:p w:rsidR="00000000" w:rsidDel="00000000" w:rsidP="00000000" w:rsidRDefault="00000000" w:rsidRPr="00000000" w14:paraId="0000035A">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Name of Bidder </w:t>
        <w:tab/>
        <w:tab/>
        <w:tab/>
        <w:tab/>
        <w:tab/>
        <w:tab/>
        <w:tab/>
        <w:t xml:space="preserve">Date </w:t>
      </w:r>
    </w:p>
    <w:p w:rsidR="00000000" w:rsidDel="00000000" w:rsidP="00000000" w:rsidRDefault="00000000" w:rsidRPr="00000000" w14:paraId="0000035B">
      <w:pPr>
        <w:widowControl w:val="0"/>
        <w:spacing w:line="240" w:lineRule="auto"/>
        <w:ind w:left="-36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 / __________________ / _________ / __________ </w:t>
      </w:r>
    </w:p>
    <w:p w:rsidR="00000000" w:rsidDel="00000000" w:rsidP="00000000" w:rsidRDefault="00000000" w:rsidRPr="00000000" w14:paraId="0000035D">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Street Address </w:t>
        <w:tab/>
        <w:tab/>
        <w:tab/>
        <w:tab/>
        <w:t xml:space="preserve">Borough </w:t>
        <w:tab/>
        <w:tab/>
        <w:t xml:space="preserve">State </w:t>
        <w:tab/>
        <w:t xml:space="preserve">    Zip Code </w:t>
      </w:r>
    </w:p>
    <w:p w:rsidR="00000000" w:rsidDel="00000000" w:rsidP="00000000" w:rsidRDefault="00000000" w:rsidRPr="00000000" w14:paraId="0000035E">
      <w:pPr>
        <w:widowControl w:val="0"/>
        <w:spacing w:line="240" w:lineRule="auto"/>
        <w:ind w:left="-36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 / _______________________ /____________________________ </w:t>
      </w:r>
    </w:p>
    <w:p w:rsidR="00000000" w:rsidDel="00000000" w:rsidP="00000000" w:rsidRDefault="00000000" w:rsidRPr="00000000" w14:paraId="00000360">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 </w:t>
        <w:tab/>
        <w:tab/>
        <w:tab/>
        <w:t xml:space="preserve">Fax # </w:t>
        <w:tab/>
        <w:tab/>
        <w:tab/>
        <w:tab/>
        <w:t xml:space="preserve">e-mail address </w:t>
      </w:r>
    </w:p>
    <w:p w:rsidR="00000000" w:rsidDel="00000000" w:rsidP="00000000" w:rsidRDefault="00000000" w:rsidRPr="00000000" w14:paraId="00000361">
      <w:pPr>
        <w:widowControl w:val="0"/>
        <w:spacing w:line="240" w:lineRule="auto"/>
        <w:ind w:left="-36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TYPE OF BUSINESS ENTITY: </w:t>
      </w:r>
    </w:p>
    <w:p w:rsidR="00000000" w:rsidDel="00000000" w:rsidP="00000000" w:rsidRDefault="00000000" w:rsidRPr="00000000" w14:paraId="00000363">
      <w:pPr>
        <w:widowControl w:val="0"/>
        <w:spacing w:line="240" w:lineRule="auto"/>
        <w:ind w:left="-360" w:right="-18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 </w:t>
      </w: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sz w:val="16"/>
          <w:szCs w:val="16"/>
          <w:rtl w:val="0"/>
        </w:rPr>
        <w:t xml:space="preserve">Where </w:t>
      </w:r>
    </w:p>
    <w:p w:rsidR="00000000" w:rsidDel="00000000" w:rsidP="00000000" w:rsidRDefault="00000000" w:rsidRPr="00000000" w14:paraId="00000364">
      <w:pPr>
        <w:widowControl w:val="0"/>
        <w:spacing w:line="240" w:lineRule="auto"/>
        <w:ind w:left="-360" w:right="-18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Incorporated Incorporated </w:t>
      </w:r>
    </w:p>
    <w:p w:rsidR="00000000" w:rsidDel="00000000" w:rsidP="00000000" w:rsidRDefault="00000000" w:rsidRPr="00000000" w14:paraId="00000365">
      <w:pPr>
        <w:widowControl w:val="0"/>
        <w:spacing w:line="240" w:lineRule="auto"/>
        <w:ind w:left="-360" w:righ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Corporation</w:t>
        <w:tab/>
        <w:t xml:space="preserve"> </w:t>
        <w:tab/>
        <w:tab/>
        <w:t xml:space="preserve">____ </w:t>
        <w:tab/>
        <w:t xml:space="preserve">   ________ </w:t>
        <w:tab/>
        <w:t xml:space="preserve">________ </w:t>
        <w:tab/>
        <w:t xml:space="preserve">Limited Partnership ____</w:t>
      </w:r>
    </w:p>
    <w:p w:rsidR="00000000" w:rsidDel="00000000" w:rsidP="00000000" w:rsidRDefault="00000000" w:rsidRPr="00000000" w14:paraId="00000366">
      <w:pPr>
        <w:widowControl w:val="0"/>
        <w:spacing w:line="240" w:lineRule="auto"/>
        <w:ind w:left="-360" w:righ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Limited Liability Corporation </w:t>
        <w:tab/>
        <w:t xml:space="preserve">____ </w:t>
        <w:tab/>
        <w:t xml:space="preserve">  ________ </w:t>
        <w:tab/>
        <w:t xml:space="preserve">________ </w:t>
        <w:tab/>
        <w:t xml:space="preserve">Limited Liability Partnership ____ Subchapter S Corporation </w:t>
        <w:tab/>
        <w:tab/>
        <w:t xml:space="preserve">____ </w:t>
        <w:tab/>
        <w:t xml:space="preserve">  ________ </w:t>
        <w:tab/>
        <w:t xml:space="preserve">________ </w:t>
        <w:tab/>
        <w:t xml:space="preserve">Sole Proprietorship ____</w:t>
      </w:r>
    </w:p>
    <w:p w:rsidR="00000000" w:rsidDel="00000000" w:rsidP="00000000" w:rsidRDefault="00000000" w:rsidRPr="00000000" w14:paraId="00000367">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Partnership ____</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8">
      <w:pPr>
        <w:widowControl w:val="0"/>
        <w:spacing w:line="240" w:lineRule="auto"/>
        <w:ind w:left="-36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Listed below are the names and address of all stockholders or individuals who own ten (10) percent or more of its stock of any class(es), or who own ten (10) percent or greater interest therein. ______________________________________________________________________________</w:t>
      </w:r>
    </w:p>
    <w:p w:rsidR="00000000" w:rsidDel="00000000" w:rsidP="00000000" w:rsidRDefault="00000000" w:rsidRPr="00000000" w14:paraId="0000036A">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tab/>
        <w:tab/>
        <w:tab/>
        <w:tab/>
        <w:tab/>
        <w:tab/>
        <w:t xml:space="preserve">Address ______________________________________________________________________________</w:t>
      </w:r>
    </w:p>
    <w:p w:rsidR="00000000" w:rsidDel="00000000" w:rsidP="00000000" w:rsidRDefault="00000000" w:rsidRPr="00000000" w14:paraId="0000036B">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tab/>
        <w:tab/>
        <w:tab/>
        <w:tab/>
        <w:tab/>
        <w:tab/>
        <w:t xml:space="preserve">Address ______________________________________________________________________________</w:t>
      </w:r>
    </w:p>
    <w:p w:rsidR="00000000" w:rsidDel="00000000" w:rsidP="00000000" w:rsidRDefault="00000000" w:rsidRPr="00000000" w14:paraId="0000036C">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tab/>
        <w:tab/>
        <w:tab/>
        <w:tab/>
        <w:tab/>
        <w:tab/>
        <w:t xml:space="preserve">Address </w:t>
      </w:r>
    </w:p>
    <w:p w:rsidR="00000000" w:rsidDel="00000000" w:rsidP="00000000" w:rsidRDefault="00000000" w:rsidRPr="00000000" w14:paraId="0000036D">
      <w:pPr>
        <w:widowControl w:val="0"/>
        <w:spacing w:line="240" w:lineRule="auto"/>
        <w:ind w:left="-36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more space is required, continue listing on a separate page and include with bid submittal. ****************************************************************************************** ******** If no stockholder or partner owns ten percent (10%) or more of the business submitting the bid, please sign and date this form. I certify that no stockholder or partner owns ten percent (10%) or more of the business submitting this bid: S/________________________________________________________ ______________ President, Vice President or Signature of Authorized Representative Date ********************************************************************************** FAILURE TO COMPLETE THIS FORM OR SIGN THE ABOVE STATEMENT BY A DULY AUTHORIZED COMPANY OFFICIAL WILL RESULT IN REJECTION OF THIS PROPOSAL.</w:t>
      </w:r>
    </w:p>
    <w:p w:rsidR="00000000" w:rsidDel="00000000" w:rsidP="00000000" w:rsidRDefault="00000000" w:rsidRPr="00000000" w14:paraId="0000036E">
      <w:pPr>
        <w:widowControl w:val="0"/>
        <w:spacing w:line="240" w:lineRule="auto"/>
        <w:ind w:left="-36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VENDOR INFORMATION </w:t>
      </w:r>
    </w:p>
    <w:p w:rsidR="00000000" w:rsidDel="00000000" w:rsidP="00000000" w:rsidRDefault="00000000" w:rsidRPr="00000000" w14:paraId="0000037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assure that all future correspondence is directed to the correct address, assure proper ordering, expedite future payments, and in accord with I.R.S. regulations, the following information must be provided with this bid. </w:t>
      </w:r>
    </w:p>
    <w:p w:rsidR="00000000" w:rsidDel="00000000" w:rsidP="00000000" w:rsidRDefault="00000000" w:rsidRPr="00000000" w14:paraId="0000037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Business: ________________________________________________ </w:t>
      </w:r>
    </w:p>
    <w:p w:rsidR="00000000" w:rsidDel="00000000" w:rsidP="00000000" w:rsidRDefault="00000000" w:rsidRPr="00000000" w14:paraId="00000375">
      <w:pPr>
        <w:widowControl w:val="0"/>
        <w:spacing w:line="240" w:lineRule="auto"/>
        <w:ind w:left="21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w:t>
      </w:r>
    </w:p>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Contact Person: ___________________________________________ </w:t>
      </w:r>
    </w:p>
    <w:p w:rsidR="00000000" w:rsidDel="00000000" w:rsidP="00000000" w:rsidRDefault="00000000" w:rsidRPr="00000000" w14:paraId="00000378">
      <w:pPr>
        <w:widowControl w:val="0"/>
        <w:spacing w:line="240" w:lineRule="auto"/>
        <w:ind w:left="21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w:t>
      </w:r>
    </w:p>
    <w:p w:rsidR="00000000" w:rsidDel="00000000" w:rsidP="00000000" w:rsidRDefault="00000000" w:rsidRPr="00000000" w14:paraId="00000379">
      <w:pPr>
        <w:widowControl w:val="0"/>
        <w:spacing w:line="240" w:lineRule="auto"/>
        <w:ind w:left="216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Correspondence Address (including zip code): ____________________________________________________________________________________________________________________________________________________________</w:t>
      </w:r>
    </w:p>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 Order Address (including zip code): __________________________________________________________________________________________________________________________________________ __________________</w:t>
      </w:r>
    </w:p>
    <w:p w:rsidR="00000000" w:rsidDel="00000000" w:rsidP="00000000" w:rsidRDefault="00000000" w:rsidRPr="00000000" w14:paraId="0000037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 Address (including zip code): </w:t>
      </w:r>
    </w:p>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 _______________________________________________ _______________________________________________ </w:t>
      </w:r>
    </w:p>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(including area code): ( ) </w:t>
      </w:r>
    </w:p>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Number (including area code): ( ) </w:t>
      </w:r>
    </w:p>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w:t>
      </w:r>
    </w:p>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I.D. # or S.S. #: </w:t>
      </w:r>
    </w:p>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PROVIDE ALL OF THE ABOVE INFORMATION MAY RESULT IN REJECTION OF THIS BID.</w:t>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DISCLOSURE OF INVESTMENT ACTIVITIES IN IRAN</w:t>
      </w:r>
      <w:r w:rsidDel="00000000" w:rsidR="00000000" w:rsidRPr="00000000">
        <w:rPr>
          <w:rtl w:val="0"/>
        </w:rPr>
      </w:r>
    </w:p>
    <w:p w:rsidR="00000000" w:rsidDel="00000000" w:rsidP="00000000" w:rsidRDefault="00000000" w:rsidRPr="00000000" w14:paraId="00000398">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7086600" cy="12700"/>
                <wp:effectExtent b="0" l="0" r="0" t="0"/>
                <wp:wrapNone/>
                <wp:docPr id="2" name=""/>
                <a:graphic>
                  <a:graphicData uri="http://schemas.microsoft.com/office/word/2010/wordprocessingShape">
                    <wps:wsp>
                      <wps:cNvCnPr/>
                      <wps:spPr>
                        <a:xfrm>
                          <a:off x="1802700" y="3780000"/>
                          <a:ext cx="70866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70866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086600" cy="12700"/>
                        </a:xfrm>
                        <a:prstGeom prst="rect"/>
                        <a:ln/>
                      </pic:spPr>
                    </pic:pic>
                  </a:graphicData>
                </a:graphic>
              </wp:anchor>
            </w:drawing>
          </mc:Fallback>
        </mc:AlternateContent>
      </w:r>
    </w:p>
    <w:p w:rsidR="00000000" w:rsidDel="00000000" w:rsidP="00000000" w:rsidRDefault="00000000" w:rsidRPr="00000000" w14:paraId="00000399">
      <w:pPr>
        <w:widowControl w:val="0"/>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 1: CERTIFICATION</w:t>
      </w:r>
      <w:r w:rsidDel="00000000" w:rsidR="00000000" w:rsidRPr="00000000">
        <w:rPr>
          <w:rtl w:val="0"/>
        </w:rPr>
      </w:r>
    </w:p>
    <w:p w:rsidR="00000000" w:rsidDel="00000000" w:rsidP="00000000" w:rsidRDefault="00000000" w:rsidRPr="00000000" w14:paraId="0000039A">
      <w:pPr>
        <w:widowControl w:val="0"/>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BIDDERS </w:t>
      </w:r>
      <w:r w:rsidDel="00000000" w:rsidR="00000000" w:rsidRPr="00000000">
        <w:rPr>
          <w:rFonts w:ascii="Times New Roman" w:cs="Times New Roman" w:eastAsia="Times New Roman" w:hAnsi="Times New Roman"/>
          <w:b w:val="1"/>
          <w:sz w:val="20"/>
          <w:szCs w:val="20"/>
          <w:u w:val="single"/>
          <w:rtl w:val="0"/>
        </w:rPr>
        <w:t xml:space="preserve">MUST COMPLETE</w:t>
      </w:r>
      <w:r w:rsidDel="00000000" w:rsidR="00000000" w:rsidRPr="00000000">
        <w:rPr>
          <w:rFonts w:ascii="Times New Roman" w:cs="Times New Roman" w:eastAsia="Times New Roman" w:hAnsi="Times New Roman"/>
          <w:b w:val="1"/>
          <w:sz w:val="20"/>
          <w:szCs w:val="20"/>
          <w:rtl w:val="0"/>
        </w:rPr>
        <w:t xml:space="preserve"> PART 1 BY CHECKING </w:t>
      </w:r>
      <w:r w:rsidDel="00000000" w:rsidR="00000000" w:rsidRPr="00000000">
        <w:rPr>
          <w:rFonts w:ascii="Times New Roman" w:cs="Times New Roman" w:eastAsia="Times New Roman" w:hAnsi="Times New Roman"/>
          <w:b w:val="1"/>
          <w:sz w:val="20"/>
          <w:szCs w:val="20"/>
          <w:u w:val="single"/>
          <w:rtl w:val="0"/>
        </w:rPr>
        <w:t xml:space="preserve">EITHER BOX</w:t>
      </w:r>
      <w:r w:rsidDel="00000000" w:rsidR="00000000" w:rsidRPr="00000000">
        <w:rPr>
          <w:rtl w:val="0"/>
        </w:rPr>
      </w:r>
    </w:p>
    <w:p w:rsidR="00000000" w:rsidDel="00000000" w:rsidP="00000000" w:rsidRDefault="00000000" w:rsidRPr="00000000" w14:paraId="0000039B">
      <w:pPr>
        <w:widowControl w:val="0"/>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FAILURE TO CHECK ONE OF THE BOXES WILL RENDER THE BID NON-RESPONSIVE</w:t>
      </w:r>
      <w:r w:rsidDel="00000000" w:rsidR="00000000" w:rsidRPr="00000000">
        <w:rPr>
          <w:rtl w:val="0"/>
        </w:rPr>
      </w:r>
    </w:p>
    <w:p w:rsidR="00000000" w:rsidDel="00000000" w:rsidP="00000000" w:rsidRDefault="00000000" w:rsidRPr="00000000" w14:paraId="0000039C">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D">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Pursuant to Public Law 2012, c. 25,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7">
        <w:r w:rsidDel="00000000" w:rsidR="00000000" w:rsidRPr="00000000">
          <w:rPr>
            <w:rFonts w:ascii="Times New Roman" w:cs="Times New Roman" w:eastAsia="Times New Roman" w:hAnsi="Times New Roman"/>
            <w:color w:val="0000ff"/>
            <w:sz w:val="18"/>
            <w:szCs w:val="18"/>
            <w:u w:val="single"/>
            <w:rtl w:val="0"/>
          </w:rPr>
          <w:t xml:space="preserve">http://www.state.nj.us/treasury/purchase/pdf/Chapter25List.pdf</w:t>
        </w:r>
      </w:hyperlink>
      <w:r w:rsidDel="00000000" w:rsidR="00000000" w:rsidRPr="00000000">
        <w:rPr>
          <w:rFonts w:ascii="Times New Roman" w:cs="Times New Roman" w:eastAsia="Times New Roman" w:hAnsi="Times New Roman"/>
          <w:sz w:val="18"/>
          <w:szCs w:val="18"/>
          <w:rtl w:val="0"/>
        </w:rPr>
        <w:t xml:space="preserve">.  Bidders </w:t>
      </w:r>
      <w:r w:rsidDel="00000000" w:rsidR="00000000" w:rsidRPr="00000000">
        <w:rPr>
          <w:rFonts w:ascii="Times New Roman" w:cs="Times New Roman" w:eastAsia="Times New Roman" w:hAnsi="Times New Roman"/>
          <w:b w:val="1"/>
          <w:sz w:val="18"/>
          <w:szCs w:val="18"/>
          <w:rtl w:val="0"/>
        </w:rPr>
        <w:t xml:space="preserve">must</w:t>
      </w:r>
      <w:r w:rsidDel="00000000" w:rsidR="00000000" w:rsidRPr="00000000">
        <w:rPr>
          <w:rFonts w:ascii="Times New Roman" w:cs="Times New Roman" w:eastAsia="Times New Roman" w:hAnsi="Times New Roman"/>
          <w:sz w:val="18"/>
          <w:szCs w:val="18"/>
          <w:rtl w:val="0"/>
        </w:rPr>
        <w:t xml:space="preserve"> review this list prior to completing the below certification.  </w:t>
      </w:r>
      <w:r w:rsidDel="00000000" w:rsidR="00000000" w:rsidRPr="00000000">
        <w:rPr>
          <w:rFonts w:ascii="Times New Roman" w:cs="Times New Roman" w:eastAsia="Times New Roman" w:hAnsi="Times New Roman"/>
          <w:b w:val="1"/>
          <w:sz w:val="18"/>
          <w:szCs w:val="18"/>
          <w:rtl w:val="0"/>
        </w:rPr>
        <w:t xml:space="preserve">Failure to complete the certification will render a bidder's proposal non-responsive</w:t>
      </w:r>
      <w:r w:rsidDel="00000000" w:rsidR="00000000" w:rsidRPr="00000000">
        <w:rPr>
          <w:rFonts w:ascii="Times New Roman" w:cs="Times New Roman" w:eastAsia="Times New Roman" w:hAnsi="Times New Roman"/>
          <w:sz w:val="18"/>
          <w:szCs w:val="18"/>
          <w:rtl w:val="0"/>
        </w:rPr>
        <w:t xml:space="preser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000000" w:rsidDel="00000000" w:rsidP="00000000" w:rsidRDefault="00000000" w:rsidRPr="00000000" w14:paraId="0000039E">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F">
      <w:pPr>
        <w:widowControl w:val="0"/>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u w:val="single"/>
          <w:rtl w:val="0"/>
        </w:rPr>
        <w:t xml:space="preserve">PLEASE CHECK THE APPROPRIATE BOX</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3A0">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I certify, pursuant to Public Law 2012, c. 25, that neither the bidder listed below nor any of the bidder's parents, subsidiaries, or affiliates is </w:t>
      </w:r>
      <w:r w:rsidDel="00000000" w:rsidR="00000000" w:rsidRPr="00000000">
        <w:rPr>
          <w:rFonts w:ascii="Times New Roman" w:cs="Times New Roman" w:eastAsia="Times New Roman" w:hAnsi="Times New Roman"/>
          <w:b w:val="1"/>
          <w:sz w:val="18"/>
          <w:szCs w:val="18"/>
          <w:u w:val="single"/>
          <w:rtl w:val="0"/>
        </w:rPr>
        <w:t xml:space="preserve">listed </w:t>
      </w:r>
      <w:r w:rsidDel="00000000" w:rsidR="00000000" w:rsidRPr="00000000">
        <w:rPr>
          <w:rFonts w:ascii="Times New Roman" w:cs="Times New Roman" w:eastAsia="Times New Roman" w:hAnsi="Times New Roman"/>
          <w:sz w:val="18"/>
          <w:szCs w:val="18"/>
          <w:rtl w:val="0"/>
        </w:rPr>
        <w:t xml:space="preserve">on the N.J. Department of the Treasury's list of entities determined to be engaged in prohibited activities in Iran pursuant to P.L. 2012, c. 25 ("Chapter 25 List").  I further certify that I am the person listed below, or I am an officer or representative of the entity listed below and am authorized to make this certification on its behalf.  </w:t>
      </w:r>
      <w:r w:rsidDel="00000000" w:rsidR="00000000" w:rsidRPr="00000000">
        <w:rPr>
          <w:rFonts w:ascii="Times New Roman" w:cs="Times New Roman" w:eastAsia="Times New Roman" w:hAnsi="Times New Roman"/>
          <w:b w:val="1"/>
          <w:sz w:val="18"/>
          <w:szCs w:val="18"/>
          <w:rtl w:val="0"/>
        </w:rPr>
        <w:t xml:space="preserve">I will skip Part 2 and sign and complete the Certification below.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114300" cy="139700"/>
                <wp:effectExtent b="0" l="0" r="0" t="0"/>
                <wp:wrapNone/>
                <wp:docPr id="1" name=""/>
                <a:graphic>
                  <a:graphicData uri="http://schemas.microsoft.com/office/word/2010/wordprocessingShape">
                    <wps:wsp>
                      <wps:cNvSpPr/>
                      <wps:cNvPr id="2" name="Shape 2"/>
                      <wps:spPr>
                        <a:xfrm>
                          <a:off x="5288850" y="3713325"/>
                          <a:ext cx="114300" cy="13335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114300" cy="139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4300" cy="139700"/>
                        </a:xfrm>
                        <a:prstGeom prst="rect"/>
                        <a:ln/>
                      </pic:spPr>
                    </pic:pic>
                  </a:graphicData>
                </a:graphic>
              </wp:anchor>
            </w:drawing>
          </mc:Fallback>
        </mc:AlternateContent>
      </w:r>
    </w:p>
    <w:p w:rsidR="00000000" w:rsidDel="00000000" w:rsidP="00000000" w:rsidRDefault="00000000" w:rsidRPr="00000000" w14:paraId="000003A1">
      <w:pPr>
        <w:widowControl w:val="0"/>
        <w:spacing w:line="240" w:lineRule="auto"/>
        <w:ind w:left="-36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2">
      <w:pPr>
        <w:widowControl w:val="0"/>
        <w:spacing w:line="240" w:lineRule="auto"/>
        <w:ind w:left="-360" w:firstLine="0"/>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OR</w:t>
      </w:r>
      <w:r w:rsidDel="00000000" w:rsidR="00000000" w:rsidRPr="00000000">
        <w:rPr>
          <w:rtl w:val="0"/>
        </w:rPr>
      </w:r>
    </w:p>
    <w:p w:rsidR="00000000" w:rsidDel="00000000" w:rsidP="00000000" w:rsidRDefault="00000000" w:rsidRPr="00000000" w14:paraId="000003A3">
      <w:pPr>
        <w:widowControl w:val="0"/>
        <w:spacing w:line="240" w:lineRule="auto"/>
        <w:ind w:left="-36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3A4">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  </w:t>
      </w:r>
      <w:r w:rsidDel="00000000" w:rsidR="00000000" w:rsidRPr="00000000">
        <w:rPr>
          <w:rFonts w:ascii="Times New Roman" w:cs="Times New Roman" w:eastAsia="Times New Roman" w:hAnsi="Times New Roman"/>
          <w:sz w:val="18"/>
          <w:szCs w:val="18"/>
          <w:u w:val="single"/>
          <w:rtl w:val="0"/>
        </w:rPr>
        <w:t xml:space="preserve">Failure to provide such will result in the proposal being rendered as non-responsive</w:t>
      </w:r>
      <w:r w:rsidDel="00000000" w:rsidR="00000000" w:rsidRPr="00000000">
        <w:rPr>
          <w:rFonts w:ascii="Times New Roman" w:cs="Times New Roman" w:eastAsia="Times New Roman" w:hAnsi="Times New Roman"/>
          <w:sz w:val="18"/>
          <w:szCs w:val="18"/>
          <w:rtl w:val="0"/>
        </w:rPr>
        <w:t xml:space="preserve"> and appropriate penalties, fines and/or sanctions will be assessed as provided by law.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101600</wp:posOffset>
                </wp:positionV>
                <wp:extent cx="114300" cy="139700"/>
                <wp:effectExtent b="0" l="0" r="0" t="0"/>
                <wp:wrapNone/>
                <wp:docPr id="4" name=""/>
                <a:graphic>
                  <a:graphicData uri="http://schemas.microsoft.com/office/word/2010/wordprocessingShape">
                    <wps:wsp>
                      <wps:cNvSpPr/>
                      <wps:cNvPr id="5" name="Shape 5"/>
                      <wps:spPr>
                        <a:xfrm>
                          <a:off x="5288850" y="3713325"/>
                          <a:ext cx="114300" cy="13335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101600</wp:posOffset>
                </wp:positionV>
                <wp:extent cx="114300" cy="139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14300" cy="139700"/>
                        </a:xfrm>
                        <a:prstGeom prst="rect"/>
                        <a:ln/>
                      </pic:spPr>
                    </pic:pic>
                  </a:graphicData>
                </a:graphic>
              </wp:anchor>
            </w:drawing>
          </mc:Fallback>
        </mc:AlternateContent>
      </w:r>
    </w:p>
    <w:p w:rsidR="00000000" w:rsidDel="00000000" w:rsidP="00000000" w:rsidRDefault="00000000" w:rsidRPr="00000000" w14:paraId="000003A5">
      <w:pPr>
        <w:widowControl w:val="0"/>
        <w:spacing w:line="240" w:lineRule="auto"/>
        <w:ind w:left="-360" w:firstLine="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086600" cy="12700"/>
                <wp:effectExtent b="0" l="0" r="0" t="0"/>
                <wp:wrapNone/>
                <wp:docPr id="3" name=""/>
                <a:graphic>
                  <a:graphicData uri="http://schemas.microsoft.com/office/word/2010/wordprocessingShape">
                    <wps:wsp>
                      <wps:cNvCnPr/>
                      <wps:spPr>
                        <a:xfrm>
                          <a:off x="1802700" y="3780000"/>
                          <a:ext cx="70866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70866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086600" cy="12700"/>
                        </a:xfrm>
                        <a:prstGeom prst="rect"/>
                        <a:ln/>
                      </pic:spPr>
                    </pic:pic>
                  </a:graphicData>
                </a:graphic>
              </wp:anchor>
            </w:drawing>
          </mc:Fallback>
        </mc:AlternateContent>
      </w:r>
    </w:p>
    <w:p w:rsidR="00000000" w:rsidDel="00000000" w:rsidP="00000000" w:rsidRDefault="00000000" w:rsidRPr="00000000" w14:paraId="000003A6">
      <w:pPr>
        <w:widowControl w:val="0"/>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PART 2: PLEASE PROVIDE FURTHER INFORMATI</w:t>
      </w:r>
      <w:r w:rsidDel="00000000" w:rsidR="00000000" w:rsidRPr="00000000">
        <w:rPr>
          <w:rFonts w:ascii="Times New Roman" w:cs="Times New Roman" w:eastAsia="Times New Roman" w:hAnsi="Times New Roman"/>
          <w:b w:val="1"/>
          <w:sz w:val="20"/>
          <w:szCs w:val="20"/>
          <w:rtl w:val="0"/>
        </w:rPr>
        <w:t xml:space="preserve">ON RELATED TO INVESTMENT ACTIVITIES IN IRAN</w:t>
      </w:r>
      <w:r w:rsidDel="00000000" w:rsidR="00000000" w:rsidRPr="00000000">
        <w:rPr>
          <w:rtl w:val="0"/>
        </w:rPr>
      </w:r>
    </w:p>
    <w:p w:rsidR="00000000" w:rsidDel="00000000" w:rsidP="00000000" w:rsidRDefault="00000000" w:rsidRPr="00000000" w14:paraId="000003A7">
      <w:pPr>
        <w:widowControl w:val="0"/>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provide a detailed, accurate and precise description of the activities of the bidding person/entity, or one of its parents, subsidiaries or affiliates, engaging in the investment activities in Iran outlined above by completing the boxes below.</w:t>
      </w:r>
    </w:p>
    <w:p w:rsidR="00000000" w:rsidDel="00000000" w:rsidP="00000000" w:rsidRDefault="00000000" w:rsidRPr="00000000" w14:paraId="000003A8">
      <w:pPr>
        <w:widowControl w:val="0"/>
        <w:spacing w:line="240" w:lineRule="auto"/>
        <w:ind w:left="-360" w:firstLine="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9">
      <w:pPr>
        <w:widowControl w:val="0"/>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PLEASE PROVIDE THOROUGH ANSWERS TO EACH QUESTION.  IF YOU NEED TO MAKE ADDITIONAL ENTRIES, PLEASE ADD AN ADDITIONAL SHEET(S) OF PAPER.</w:t>
      </w: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2560" w:hRule="atLeast"/>
        </w:trPr>
        <w:tc>
          <w:tcPr>
            <w:vAlign w:val="top"/>
          </w:tcPr>
          <w:p w:rsidR="00000000" w:rsidDel="00000000" w:rsidP="00000000" w:rsidRDefault="00000000" w:rsidRPr="00000000" w14:paraId="000003AA">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B">
            <w:pPr>
              <w:widowControl w:val="0"/>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  Relationship to Bidder ____________________________________</w:t>
            </w:r>
          </w:p>
          <w:p w:rsidR="00000000" w:rsidDel="00000000" w:rsidP="00000000" w:rsidRDefault="00000000" w:rsidRPr="00000000" w14:paraId="000003AC">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D">
            <w:pPr>
              <w:widowControl w:val="0"/>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Description of Activities: _______________________________________________________________________</w:t>
            </w:r>
          </w:p>
          <w:p w:rsidR="00000000" w:rsidDel="00000000" w:rsidP="00000000" w:rsidRDefault="00000000" w:rsidRPr="00000000" w14:paraId="000003AE">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F">
            <w:pPr>
              <w:widowControl w:val="0"/>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w:t>
            </w:r>
          </w:p>
          <w:p w:rsidR="00000000" w:rsidDel="00000000" w:rsidP="00000000" w:rsidRDefault="00000000" w:rsidRPr="00000000" w14:paraId="000003B0">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1">
            <w:pPr>
              <w:widowControl w:val="0"/>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Duration of Engagement _________________________  Anticipated Cessation Date ________________________</w:t>
            </w:r>
          </w:p>
          <w:p w:rsidR="00000000" w:rsidDel="00000000" w:rsidP="00000000" w:rsidRDefault="00000000" w:rsidRPr="00000000" w14:paraId="000003B2">
            <w:pPr>
              <w:widowControl w:val="0"/>
              <w:spacing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3">
            <w:pPr>
              <w:widowControl w:val="0"/>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Bidder Contact Name ______________________________Contact Phone Number __________________________</w:t>
            </w:r>
          </w:p>
        </w:tc>
      </w:tr>
    </w:tbl>
    <w:p w:rsidR="00000000" w:rsidDel="00000000" w:rsidP="00000000" w:rsidRDefault="00000000" w:rsidRPr="00000000" w14:paraId="000003B4">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5">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County of Ocean is relying on the information contained herein and thereby acknowledge that I am under a continuing obligation from the date of this certification through the completion of any contracts with the County to notify the County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Ocean and that the County at its option may declare any contract(s) resulting from this certification void and unenforceable.</w:t>
      </w:r>
    </w:p>
    <w:p w:rsidR="00000000" w:rsidDel="00000000" w:rsidP="00000000" w:rsidRDefault="00000000" w:rsidRPr="00000000" w14:paraId="000003B6">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7">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Bidder: ________________________________________</w:t>
      </w:r>
    </w:p>
    <w:p w:rsidR="00000000" w:rsidDel="00000000" w:rsidP="00000000" w:rsidRDefault="00000000" w:rsidRPr="00000000" w14:paraId="000003B8">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9">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Full Name (Print): __________________________________  Signature:____________________________________________</w:t>
      </w:r>
    </w:p>
    <w:p w:rsidR="00000000" w:rsidDel="00000000" w:rsidP="00000000" w:rsidRDefault="00000000" w:rsidRPr="00000000" w14:paraId="000003BA">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B">
      <w:pPr>
        <w:widowControl w:val="0"/>
        <w:spacing w:line="240" w:lineRule="auto"/>
        <w:ind w:left="-36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Title: _____________________________________________________   Date: ________________________</w:t>
      </w:r>
    </w:p>
    <w:p w:rsidR="00000000" w:rsidDel="00000000" w:rsidP="00000000" w:rsidRDefault="00000000" w:rsidRPr="00000000" w14:paraId="000003BC">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D">
      <w:pPr>
        <w:widowControl w:val="0"/>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BASIS OF AWARD</w:t>
      </w:r>
    </w:p>
    <w:p w:rsidR="00000000" w:rsidDel="00000000" w:rsidP="00000000" w:rsidRDefault="00000000" w:rsidRPr="00000000" w14:paraId="000003BE">
      <w:pPr>
        <w:widowControl w:val="0"/>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(To be completed by Borough Administrator and Borough Governing Body) </w:t>
      </w:r>
    </w:p>
    <w:p w:rsidR="00000000" w:rsidDel="00000000" w:rsidP="00000000" w:rsidRDefault="00000000" w:rsidRPr="00000000" w14:paraId="000003BF">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C0">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C1">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C2">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tbl>
      <w:tblPr>
        <w:tblStyle w:val="Table3"/>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4860"/>
        <w:tblGridChange w:id="0">
          <w:tblGrid>
            <w:gridCol w:w="4860"/>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FACTORS Points awarded will be based on the information contained in the technical proposal, any supplemental information obtained and information gathered during the interview, if one is conducted.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Technical Proposal contains all required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points</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Relevance and Extent of Q</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points</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Relevance and Extent of Similar Engagements performed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points</w:t>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Plan for performing engagement is realistic, thorough, and demonstrates knowledge of requirements and personnel availability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points</w:t>
            </w:r>
          </w:p>
        </w:tc>
      </w:tr>
      <w:tr>
        <w:trPr>
          <w:trHeight w:val="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Reasonableness of Cost Proposal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points</w:t>
            </w:r>
          </w:p>
        </w:tc>
      </w:tr>
      <w:tr>
        <w:trPr>
          <w:trHeight w:val="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points</w:t>
            </w:r>
          </w:p>
        </w:tc>
      </w:tr>
    </w:tbl>
    <w:p w:rsidR="00000000" w:rsidDel="00000000" w:rsidP="00000000" w:rsidRDefault="00000000" w:rsidRPr="00000000" w14:paraId="000003D6">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7">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8">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abstractNum w:abstractNumId="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72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tate.nj.us/treasury/purchase/pdf/Chapter25List.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